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9E04D7" w14:textId="77777777" w:rsidR="00883236" w:rsidRDefault="00883236" w:rsidP="00527320">
      <w:pPr>
        <w:spacing w:line="360" w:lineRule="auto"/>
        <w:jc w:val="center"/>
        <w:rPr>
          <w:b/>
          <w:bCs/>
          <w:color w:val="FF0000"/>
          <w:sz w:val="22"/>
          <w:szCs w:val="22"/>
          <w:u w:val="single"/>
          <w:rtl/>
        </w:rPr>
      </w:pPr>
      <w:bookmarkStart w:id="0" w:name="Start"/>
      <w:bookmarkEnd w:id="0"/>
    </w:p>
    <w:p w14:paraId="7CDB9B87" w14:textId="77777777" w:rsidR="002671D4" w:rsidRPr="00ED5A46" w:rsidRDefault="002671D4" w:rsidP="002671D4">
      <w:pPr>
        <w:spacing w:line="360" w:lineRule="auto"/>
        <w:jc w:val="center"/>
        <w:rPr>
          <w:b/>
          <w:bCs/>
          <w:color w:val="FF0000"/>
          <w:sz w:val="22"/>
          <w:szCs w:val="22"/>
          <w:u w:val="single"/>
          <w:rtl/>
        </w:rPr>
      </w:pPr>
    </w:p>
    <w:p w14:paraId="0FEA95F0" w14:textId="77777777" w:rsidR="002671D4" w:rsidRDefault="002671D4" w:rsidP="002671D4">
      <w:pPr>
        <w:spacing w:line="360" w:lineRule="auto"/>
        <w:jc w:val="center"/>
        <w:rPr>
          <w:rFonts w:asciiTheme="majorBidi" w:hAnsiTheme="majorBidi"/>
          <w:b/>
          <w:bCs/>
          <w:sz w:val="28"/>
          <w:szCs w:val="28"/>
          <w:u w:val="single"/>
          <w:rtl/>
        </w:rPr>
      </w:pPr>
      <w:r>
        <w:rPr>
          <w:rFonts w:asciiTheme="majorBidi" w:hAnsiTheme="majorBidi" w:hint="cs"/>
          <w:b/>
          <w:bCs/>
          <w:sz w:val="28"/>
          <w:szCs w:val="28"/>
          <w:u w:val="single"/>
          <w:rtl/>
        </w:rPr>
        <w:t xml:space="preserve">קול קורא 42/2019 </w:t>
      </w:r>
      <w:r>
        <w:rPr>
          <w:rFonts w:asciiTheme="majorBidi" w:hAnsiTheme="majorBidi"/>
          <w:b/>
          <w:bCs/>
          <w:sz w:val="28"/>
          <w:szCs w:val="28"/>
          <w:u w:val="single"/>
          <w:rtl/>
        </w:rPr>
        <w:t>–</w:t>
      </w:r>
      <w:r>
        <w:rPr>
          <w:rFonts w:asciiTheme="majorBidi" w:hAnsiTheme="majorBidi" w:hint="cs"/>
          <w:b/>
          <w:bCs/>
          <w:sz w:val="28"/>
          <w:szCs w:val="28"/>
          <w:u w:val="single"/>
          <w:rtl/>
        </w:rPr>
        <w:t xml:space="preserve"> האצת פרישת רשת החלוקה</w:t>
      </w:r>
    </w:p>
    <w:p w14:paraId="3586D076" w14:textId="77777777" w:rsidR="002671D4" w:rsidRPr="00D40FB3" w:rsidRDefault="002671D4" w:rsidP="002671D4">
      <w:pPr>
        <w:spacing w:line="360" w:lineRule="auto"/>
        <w:jc w:val="both"/>
        <w:rPr>
          <w:rFonts w:ascii="David" w:hAnsi="David"/>
          <w:szCs w:val="24"/>
          <w:rtl/>
        </w:rPr>
      </w:pPr>
      <w:r w:rsidRPr="00D40FB3">
        <w:rPr>
          <w:rFonts w:ascii="David" w:hAnsi="David"/>
          <w:szCs w:val="24"/>
          <w:rtl/>
        </w:rPr>
        <w:t xml:space="preserve"> </w:t>
      </w:r>
    </w:p>
    <w:p w14:paraId="0FF80228" w14:textId="77777777" w:rsidR="002671D4" w:rsidRPr="002F2B7A" w:rsidRDefault="002671D4" w:rsidP="002671D4">
      <w:pPr>
        <w:pStyle w:val="ad"/>
        <w:spacing w:line="360" w:lineRule="auto"/>
        <w:ind w:left="84"/>
        <w:jc w:val="both"/>
        <w:rPr>
          <w:rFonts w:ascii="David" w:hAnsi="David"/>
          <w:szCs w:val="24"/>
        </w:rPr>
      </w:pPr>
      <w:r>
        <w:rPr>
          <w:rFonts w:ascii="David" w:hAnsi="David" w:hint="cs"/>
          <w:szCs w:val="24"/>
          <w:rtl/>
        </w:rPr>
        <w:t>רשות הגז הטבעי ומשרד האנרגיה מפרסמים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קול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קורא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לפרישת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רשת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החלוקה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במסגרתו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יינתן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סיוע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כספי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להאצת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פרישת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רשת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החלוקה</w:t>
      </w:r>
      <w:r>
        <w:rPr>
          <w:rFonts w:ascii="David" w:hAnsi="David" w:hint="cs"/>
          <w:szCs w:val="24"/>
          <w:rtl/>
        </w:rPr>
        <w:t>, להגדלת ספיקות בה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 xml:space="preserve">ולהקמת מתקני </w:t>
      </w:r>
      <w:r w:rsidRPr="002F2B7A">
        <w:rPr>
          <w:rFonts w:ascii="David" w:hAnsi="David" w:hint="cs"/>
          <w:szCs w:val="24"/>
        </w:rPr>
        <w:t>PRMS</w:t>
      </w:r>
      <w:r w:rsidRPr="002F2B7A">
        <w:rPr>
          <w:rFonts w:ascii="David" w:hAnsi="David" w:hint="cs"/>
          <w:szCs w:val="24"/>
          <w:rtl/>
        </w:rPr>
        <w:t xml:space="preserve"> שהם תחנות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להפחתת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לחץ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ומדידה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והכל</w:t>
      </w:r>
      <w:r>
        <w:rPr>
          <w:rFonts w:ascii="David" w:hAnsi="David"/>
          <w:szCs w:val="24"/>
          <w:rtl/>
        </w:rPr>
        <w:t xml:space="preserve"> כ</w:t>
      </w:r>
      <w:bookmarkStart w:id="1" w:name="_GoBack"/>
      <w:bookmarkEnd w:id="1"/>
      <w:r>
        <w:rPr>
          <w:rFonts w:ascii="David" w:hAnsi="David"/>
          <w:szCs w:val="24"/>
          <w:rtl/>
        </w:rPr>
        <w:t xml:space="preserve">מפורט </w:t>
      </w:r>
      <w:r>
        <w:rPr>
          <w:rFonts w:ascii="David" w:hAnsi="David" w:hint="cs"/>
          <w:szCs w:val="24"/>
          <w:rtl/>
        </w:rPr>
        <w:t>במסמכי הקול קורא.</w:t>
      </w:r>
    </w:p>
    <w:p w14:paraId="3877705B" w14:textId="77777777" w:rsidR="002671D4" w:rsidRPr="002F2B7A" w:rsidRDefault="002671D4" w:rsidP="002671D4">
      <w:pPr>
        <w:pStyle w:val="ad"/>
        <w:spacing w:line="360" w:lineRule="auto"/>
        <w:ind w:left="84"/>
        <w:jc w:val="both"/>
        <w:rPr>
          <w:rFonts w:ascii="David" w:hAnsi="David"/>
          <w:szCs w:val="24"/>
        </w:rPr>
      </w:pPr>
    </w:p>
    <w:p w14:paraId="591E12E5" w14:textId="77777777" w:rsidR="002671D4" w:rsidRPr="002F2B7A" w:rsidRDefault="002671D4" w:rsidP="002671D4">
      <w:pPr>
        <w:pStyle w:val="ad"/>
        <w:spacing w:line="360" w:lineRule="auto"/>
        <w:ind w:left="84"/>
        <w:jc w:val="both"/>
        <w:rPr>
          <w:rFonts w:ascii="David" w:hAnsi="David"/>
          <w:szCs w:val="24"/>
        </w:rPr>
      </w:pPr>
      <w:r w:rsidRPr="002F2B7A">
        <w:rPr>
          <w:rFonts w:ascii="David" w:hAnsi="David" w:hint="cs"/>
          <w:szCs w:val="24"/>
          <w:rtl/>
        </w:rPr>
        <w:t>המענקים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יינתנו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לבעלי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רישיונות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להקמה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ולהפעלה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של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רשת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חלוקה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לפי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סעיף</w:t>
      </w:r>
      <w:r w:rsidRPr="002F2B7A">
        <w:rPr>
          <w:rFonts w:ascii="David" w:hAnsi="David"/>
          <w:szCs w:val="24"/>
          <w:rtl/>
        </w:rPr>
        <w:t xml:space="preserve"> 3(</w:t>
      </w:r>
      <w:r w:rsidRPr="002F2B7A">
        <w:rPr>
          <w:rFonts w:ascii="David" w:hAnsi="David" w:hint="cs"/>
          <w:szCs w:val="24"/>
          <w:rtl/>
        </w:rPr>
        <w:t>א</w:t>
      </w:r>
      <w:r w:rsidRPr="002F2B7A">
        <w:rPr>
          <w:rFonts w:ascii="David" w:hAnsi="David"/>
          <w:szCs w:val="24"/>
          <w:rtl/>
        </w:rPr>
        <w:t xml:space="preserve">)(2) </w:t>
      </w:r>
      <w:r w:rsidRPr="002F2B7A">
        <w:rPr>
          <w:rFonts w:ascii="David" w:hAnsi="David" w:hint="cs"/>
          <w:szCs w:val="24"/>
          <w:rtl/>
        </w:rPr>
        <w:t>לחוק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משק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הגז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הטבעי</w:t>
      </w:r>
      <w:r w:rsidRPr="002F2B7A">
        <w:rPr>
          <w:rFonts w:ascii="David" w:hAnsi="David"/>
          <w:szCs w:val="24"/>
          <w:rtl/>
        </w:rPr>
        <w:t xml:space="preserve">, </w:t>
      </w:r>
      <w:r w:rsidRPr="002F2B7A">
        <w:rPr>
          <w:rFonts w:ascii="David" w:hAnsi="David" w:hint="cs"/>
          <w:szCs w:val="24"/>
          <w:rtl/>
        </w:rPr>
        <w:t>התשס</w:t>
      </w:r>
      <w:r w:rsidRPr="002F2B7A">
        <w:rPr>
          <w:rFonts w:ascii="David" w:hAnsi="David"/>
          <w:szCs w:val="24"/>
          <w:rtl/>
        </w:rPr>
        <w:t>"</w:t>
      </w:r>
      <w:r w:rsidRPr="002F2B7A">
        <w:rPr>
          <w:rFonts w:ascii="David" w:hAnsi="David" w:hint="cs"/>
          <w:szCs w:val="24"/>
          <w:rtl/>
        </w:rPr>
        <w:t>ב</w:t>
      </w:r>
      <w:r w:rsidRPr="002F2B7A">
        <w:rPr>
          <w:rFonts w:ascii="David" w:hAnsi="David"/>
          <w:szCs w:val="24"/>
          <w:rtl/>
        </w:rPr>
        <w:t xml:space="preserve">-2002 </w:t>
      </w:r>
      <w:r w:rsidRPr="002F2B7A">
        <w:rPr>
          <w:rFonts w:ascii="David" w:hAnsi="David" w:hint="cs"/>
          <w:szCs w:val="24"/>
          <w:rtl/>
        </w:rPr>
        <w:t>והכל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לפי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קול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קורא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זה</w:t>
      </w:r>
      <w:r w:rsidRPr="002F2B7A">
        <w:rPr>
          <w:rFonts w:ascii="David" w:hAnsi="David"/>
          <w:szCs w:val="24"/>
          <w:rtl/>
        </w:rPr>
        <w:t>.</w:t>
      </w:r>
    </w:p>
    <w:p w14:paraId="71C7D21A" w14:textId="77777777" w:rsidR="002671D4" w:rsidRPr="00A93046" w:rsidRDefault="002671D4" w:rsidP="002671D4">
      <w:pPr>
        <w:autoSpaceDE w:val="0"/>
        <w:autoSpaceDN w:val="0"/>
        <w:adjustRightInd w:val="0"/>
        <w:spacing w:line="360" w:lineRule="auto"/>
        <w:jc w:val="both"/>
        <w:rPr>
          <w:rFonts w:asciiTheme="majorBidi" w:hAnsiTheme="majorBidi"/>
          <w:b/>
          <w:bCs/>
          <w:color w:val="FF0000"/>
          <w:szCs w:val="24"/>
          <w:u w:val="single"/>
          <w:rtl/>
        </w:rPr>
      </w:pPr>
    </w:p>
    <w:p w14:paraId="19D41367" w14:textId="77777777" w:rsidR="002671D4" w:rsidRPr="00851410" w:rsidRDefault="002671D4" w:rsidP="002671D4">
      <w:pPr>
        <w:spacing w:line="360" w:lineRule="auto"/>
        <w:jc w:val="both"/>
        <w:outlineLvl w:val="0"/>
        <w:rPr>
          <w:rFonts w:asciiTheme="majorBidi" w:hAnsiTheme="majorBidi"/>
          <w:b/>
          <w:bCs/>
          <w:szCs w:val="24"/>
          <w:u w:val="single"/>
          <w:rtl/>
        </w:rPr>
      </w:pPr>
      <w:r w:rsidRPr="00851410">
        <w:rPr>
          <w:rFonts w:asciiTheme="majorBidi" w:hAnsiTheme="majorBidi"/>
          <w:b/>
          <w:bCs/>
          <w:szCs w:val="24"/>
          <w:u w:val="single"/>
          <w:rtl/>
        </w:rPr>
        <w:t>כללי:</w:t>
      </w:r>
    </w:p>
    <w:p w14:paraId="77F915E1" w14:textId="77777777" w:rsidR="002671D4" w:rsidRPr="000646F1" w:rsidRDefault="002671D4" w:rsidP="002671D4">
      <w:pPr>
        <w:pStyle w:val="ad"/>
        <w:numPr>
          <w:ilvl w:val="0"/>
          <w:numId w:val="45"/>
        </w:numPr>
        <w:spacing w:after="160" w:line="360" w:lineRule="auto"/>
        <w:jc w:val="both"/>
        <w:rPr>
          <w:rFonts w:ascii="David" w:hAnsi="David"/>
          <w:szCs w:val="24"/>
        </w:rPr>
      </w:pPr>
      <w:r w:rsidRPr="000646F1">
        <w:rPr>
          <w:rFonts w:ascii="David" w:hAnsi="David" w:hint="cs"/>
          <w:szCs w:val="24"/>
          <w:rtl/>
        </w:rPr>
        <w:t xml:space="preserve">הקול קורא </w:t>
      </w:r>
      <w:r>
        <w:rPr>
          <w:rFonts w:ascii="David" w:hAnsi="David" w:hint="cs"/>
          <w:szCs w:val="24"/>
          <w:rtl/>
        </w:rPr>
        <w:t>המפורסם באתר האינטרנט של משרד האנרגיה</w:t>
      </w:r>
      <w:r w:rsidRPr="000646F1">
        <w:rPr>
          <w:rFonts w:ascii="David" w:hAnsi="David"/>
          <w:szCs w:val="24"/>
          <w:rtl/>
        </w:rPr>
        <w:t xml:space="preserve"> </w:t>
      </w:r>
      <w:r w:rsidRPr="000646F1">
        <w:rPr>
          <w:rFonts w:ascii="David" w:hAnsi="David" w:hint="cs"/>
          <w:szCs w:val="24"/>
          <w:rtl/>
        </w:rPr>
        <w:t>מורכב</w:t>
      </w:r>
      <w:r w:rsidRPr="000646F1">
        <w:rPr>
          <w:rFonts w:ascii="David" w:hAnsi="David"/>
          <w:szCs w:val="24"/>
          <w:rtl/>
        </w:rPr>
        <w:t xml:space="preserve"> </w:t>
      </w:r>
      <w:r w:rsidRPr="000646F1">
        <w:rPr>
          <w:rFonts w:ascii="David" w:hAnsi="David" w:hint="cs"/>
          <w:szCs w:val="24"/>
          <w:rtl/>
        </w:rPr>
        <w:t>משלושה</w:t>
      </w:r>
      <w:r w:rsidRPr="000646F1">
        <w:rPr>
          <w:rFonts w:ascii="David" w:hAnsi="David"/>
          <w:szCs w:val="24"/>
          <w:rtl/>
        </w:rPr>
        <w:t xml:space="preserve"> </w:t>
      </w:r>
      <w:r w:rsidRPr="000646F1">
        <w:rPr>
          <w:rFonts w:ascii="David" w:hAnsi="David" w:hint="cs"/>
          <w:szCs w:val="24"/>
          <w:rtl/>
        </w:rPr>
        <w:t>מסלולים</w:t>
      </w:r>
      <w:r w:rsidRPr="000646F1">
        <w:rPr>
          <w:rFonts w:ascii="David" w:hAnsi="David"/>
          <w:szCs w:val="24"/>
          <w:rtl/>
        </w:rPr>
        <w:t xml:space="preserve">: </w:t>
      </w:r>
      <w:r w:rsidRPr="000646F1">
        <w:rPr>
          <w:rFonts w:ascii="David" w:hAnsi="David" w:hint="cs"/>
          <w:szCs w:val="24"/>
          <w:rtl/>
        </w:rPr>
        <w:t>מסלול</w:t>
      </w:r>
      <w:r w:rsidRPr="000646F1">
        <w:rPr>
          <w:rFonts w:ascii="David" w:hAnsi="David"/>
          <w:szCs w:val="24"/>
          <w:rtl/>
        </w:rPr>
        <w:t xml:space="preserve"> </w:t>
      </w:r>
      <w:r w:rsidRPr="000646F1">
        <w:rPr>
          <w:rFonts w:ascii="David" w:hAnsi="David" w:hint="cs"/>
          <w:szCs w:val="24"/>
          <w:rtl/>
        </w:rPr>
        <w:t>להגדלת</w:t>
      </w:r>
      <w:r w:rsidRPr="000646F1">
        <w:rPr>
          <w:rFonts w:ascii="David" w:hAnsi="David"/>
          <w:szCs w:val="24"/>
          <w:rtl/>
        </w:rPr>
        <w:t xml:space="preserve"> </w:t>
      </w:r>
      <w:r w:rsidRPr="000646F1">
        <w:rPr>
          <w:rFonts w:ascii="David" w:hAnsi="David" w:hint="cs"/>
          <w:szCs w:val="24"/>
          <w:rtl/>
        </w:rPr>
        <w:t>ספיקות</w:t>
      </w:r>
      <w:r w:rsidRPr="000646F1">
        <w:rPr>
          <w:rFonts w:ascii="David" w:hAnsi="David"/>
          <w:szCs w:val="24"/>
          <w:rtl/>
        </w:rPr>
        <w:t xml:space="preserve"> </w:t>
      </w:r>
      <w:r w:rsidRPr="000646F1">
        <w:rPr>
          <w:rFonts w:ascii="David" w:hAnsi="David" w:hint="cs"/>
          <w:szCs w:val="24"/>
          <w:rtl/>
        </w:rPr>
        <w:t>רשת</w:t>
      </w:r>
      <w:r w:rsidRPr="000646F1">
        <w:rPr>
          <w:rFonts w:ascii="David" w:hAnsi="David"/>
          <w:szCs w:val="24"/>
          <w:rtl/>
        </w:rPr>
        <w:t xml:space="preserve"> </w:t>
      </w:r>
      <w:r w:rsidRPr="000646F1">
        <w:rPr>
          <w:rFonts w:ascii="David" w:hAnsi="David" w:hint="cs"/>
          <w:szCs w:val="24"/>
          <w:rtl/>
        </w:rPr>
        <w:t>החלוקה, מסלול</w:t>
      </w:r>
      <w:r w:rsidRPr="000646F1">
        <w:rPr>
          <w:rFonts w:ascii="David" w:hAnsi="David"/>
          <w:szCs w:val="24"/>
          <w:rtl/>
        </w:rPr>
        <w:t xml:space="preserve"> </w:t>
      </w:r>
      <w:r w:rsidRPr="000646F1">
        <w:rPr>
          <w:rFonts w:ascii="David" w:hAnsi="David" w:hint="cs"/>
          <w:szCs w:val="24"/>
          <w:rtl/>
        </w:rPr>
        <w:t>מענקים</w:t>
      </w:r>
      <w:r w:rsidRPr="000646F1">
        <w:rPr>
          <w:rFonts w:ascii="David" w:hAnsi="David"/>
          <w:szCs w:val="24"/>
          <w:rtl/>
        </w:rPr>
        <w:t xml:space="preserve"> להאצת פרישת רשת החלוקה </w:t>
      </w:r>
      <w:r w:rsidRPr="000646F1">
        <w:rPr>
          <w:rFonts w:ascii="David" w:hAnsi="David" w:hint="cs"/>
          <w:szCs w:val="24"/>
          <w:rtl/>
        </w:rPr>
        <w:t>ומסלול</w:t>
      </w:r>
      <w:r w:rsidRPr="000646F1">
        <w:rPr>
          <w:rFonts w:ascii="David" w:hAnsi="David"/>
          <w:szCs w:val="24"/>
          <w:rtl/>
        </w:rPr>
        <w:t xml:space="preserve"> </w:t>
      </w:r>
      <w:r w:rsidRPr="000646F1">
        <w:rPr>
          <w:rFonts w:ascii="David" w:hAnsi="David" w:hint="cs"/>
          <w:szCs w:val="24"/>
          <w:rtl/>
        </w:rPr>
        <w:t>מענקים</w:t>
      </w:r>
      <w:r w:rsidRPr="000646F1">
        <w:rPr>
          <w:rFonts w:ascii="David" w:hAnsi="David"/>
          <w:szCs w:val="24"/>
          <w:rtl/>
        </w:rPr>
        <w:t xml:space="preserve"> </w:t>
      </w:r>
      <w:r w:rsidRPr="000646F1">
        <w:rPr>
          <w:rFonts w:ascii="David" w:hAnsi="David" w:hint="cs"/>
          <w:szCs w:val="24"/>
          <w:rtl/>
        </w:rPr>
        <w:t>להקמת</w:t>
      </w:r>
      <w:r w:rsidRPr="000646F1">
        <w:rPr>
          <w:rFonts w:ascii="David" w:hAnsi="David"/>
          <w:szCs w:val="24"/>
          <w:rtl/>
        </w:rPr>
        <w:t xml:space="preserve"> </w:t>
      </w:r>
      <w:r w:rsidRPr="000646F1">
        <w:rPr>
          <w:rFonts w:ascii="David" w:hAnsi="David" w:hint="cs"/>
          <w:szCs w:val="24"/>
          <w:rtl/>
        </w:rPr>
        <w:t>תחנת</w:t>
      </w:r>
      <w:r w:rsidRPr="000646F1">
        <w:rPr>
          <w:rFonts w:ascii="David" w:hAnsi="David"/>
          <w:szCs w:val="24"/>
          <w:rtl/>
        </w:rPr>
        <w:t xml:space="preserve"> </w:t>
      </w:r>
      <w:r w:rsidRPr="000646F1">
        <w:rPr>
          <w:rFonts w:ascii="David" w:hAnsi="David" w:hint="cs"/>
          <w:szCs w:val="24"/>
          <w:rtl/>
        </w:rPr>
        <w:t>מתקני</w:t>
      </w:r>
      <w:r w:rsidRPr="000646F1">
        <w:rPr>
          <w:rFonts w:ascii="David" w:hAnsi="David"/>
          <w:szCs w:val="24"/>
          <w:rtl/>
        </w:rPr>
        <w:t xml:space="preserve"> </w:t>
      </w:r>
      <w:r w:rsidRPr="000646F1">
        <w:rPr>
          <w:rFonts w:ascii="David" w:hAnsi="David"/>
          <w:szCs w:val="24"/>
        </w:rPr>
        <w:t>PRMS</w:t>
      </w:r>
      <w:r w:rsidRPr="000646F1">
        <w:rPr>
          <w:rFonts w:ascii="David" w:hAnsi="David"/>
          <w:szCs w:val="24"/>
          <w:rtl/>
        </w:rPr>
        <w:t>.</w:t>
      </w:r>
      <w:r w:rsidRPr="000646F1">
        <w:rPr>
          <w:rFonts w:ascii="David" w:hAnsi="David" w:hint="cs"/>
          <w:szCs w:val="24"/>
          <w:rtl/>
        </w:rPr>
        <w:t xml:space="preserve"> </w:t>
      </w:r>
    </w:p>
    <w:p w14:paraId="29C9532C" w14:textId="77777777" w:rsidR="002671D4" w:rsidRPr="002F2B7A" w:rsidRDefault="002671D4" w:rsidP="002671D4">
      <w:pPr>
        <w:pStyle w:val="ad"/>
        <w:numPr>
          <w:ilvl w:val="0"/>
          <w:numId w:val="45"/>
        </w:numPr>
        <w:spacing w:after="160" w:line="360" w:lineRule="auto"/>
        <w:jc w:val="both"/>
        <w:rPr>
          <w:rFonts w:ascii="David" w:hAnsi="David"/>
          <w:szCs w:val="24"/>
        </w:rPr>
      </w:pPr>
      <w:r w:rsidRPr="002F2B7A">
        <w:rPr>
          <w:rFonts w:ascii="David" w:hAnsi="David" w:hint="cs"/>
          <w:szCs w:val="24"/>
          <w:rtl/>
        </w:rPr>
        <w:t>תכליתו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של</w:t>
      </w:r>
      <w:r w:rsidRPr="002F2B7A">
        <w:rPr>
          <w:rFonts w:ascii="David" w:hAnsi="David"/>
          <w:szCs w:val="24"/>
          <w:rtl/>
        </w:rPr>
        <w:t xml:space="preserve"> קול קורא זה </w:t>
      </w:r>
      <w:r w:rsidRPr="002F2B7A">
        <w:rPr>
          <w:rFonts w:ascii="David" w:hAnsi="David" w:hint="cs"/>
          <w:szCs w:val="24"/>
          <w:rtl/>
        </w:rPr>
        <w:t>להאיץ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את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פרישת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רשת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החלוקה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ואין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בו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כדי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לסתור</w:t>
      </w:r>
      <w:r w:rsidRPr="002F2B7A">
        <w:rPr>
          <w:rFonts w:ascii="David" w:hAnsi="David"/>
          <w:szCs w:val="24"/>
          <w:rtl/>
        </w:rPr>
        <w:t xml:space="preserve"> או </w:t>
      </w:r>
      <w:r w:rsidRPr="002F2B7A">
        <w:rPr>
          <w:rFonts w:ascii="David" w:hAnsi="David" w:hint="cs"/>
          <w:szCs w:val="24"/>
          <w:rtl/>
        </w:rPr>
        <w:t>לגרוע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מהוראות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רישיונות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החלוקה</w:t>
      </w:r>
      <w:r w:rsidRPr="002F2B7A">
        <w:rPr>
          <w:rFonts w:ascii="David" w:hAnsi="David"/>
          <w:szCs w:val="24"/>
          <w:rtl/>
        </w:rPr>
        <w:t xml:space="preserve"> ומהוראות כל דין לרבות החלטות המועצה לענייני גז טבעי או </w:t>
      </w:r>
      <w:r w:rsidRPr="002F2B7A">
        <w:rPr>
          <w:rFonts w:ascii="David" w:hAnsi="David" w:hint="cs"/>
          <w:szCs w:val="24"/>
          <w:rtl/>
        </w:rPr>
        <w:t>מאמות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מידה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שקבעה</w:t>
      </w:r>
      <w:r w:rsidRPr="002F2B7A">
        <w:rPr>
          <w:rFonts w:ascii="David" w:hAnsi="David"/>
          <w:szCs w:val="24"/>
          <w:rtl/>
        </w:rPr>
        <w:t xml:space="preserve">, </w:t>
      </w:r>
      <w:r w:rsidRPr="002F2B7A">
        <w:rPr>
          <w:rFonts w:ascii="David" w:hAnsi="David" w:hint="cs"/>
          <w:szCs w:val="24"/>
          <w:rtl/>
        </w:rPr>
        <w:t>בכללי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והוראות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מנהל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רשות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הגז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הטבעי</w:t>
      </w:r>
      <w:r w:rsidRPr="002F2B7A">
        <w:rPr>
          <w:rFonts w:ascii="David" w:hAnsi="David"/>
          <w:szCs w:val="24"/>
          <w:rtl/>
        </w:rPr>
        <w:t xml:space="preserve">, </w:t>
      </w:r>
      <w:r w:rsidRPr="002F2B7A">
        <w:rPr>
          <w:rFonts w:ascii="David" w:hAnsi="David" w:hint="cs"/>
          <w:szCs w:val="24"/>
          <w:rtl/>
        </w:rPr>
        <w:t>בהסכמים</w:t>
      </w:r>
      <w:r w:rsidRPr="002F2B7A">
        <w:rPr>
          <w:rFonts w:ascii="David" w:hAnsi="David"/>
          <w:szCs w:val="24"/>
          <w:rtl/>
        </w:rPr>
        <w:t xml:space="preserve">, </w:t>
      </w:r>
      <w:r w:rsidRPr="002F2B7A">
        <w:rPr>
          <w:rFonts w:ascii="David" w:hAnsi="David" w:hint="cs"/>
          <w:szCs w:val="24"/>
          <w:rtl/>
        </w:rPr>
        <w:t>הוראות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הממונה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על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הבטיחות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ברשות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הגז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הטבעי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וכו</w:t>
      </w:r>
      <w:r w:rsidRPr="002F2B7A">
        <w:rPr>
          <w:rFonts w:ascii="David" w:hAnsi="David"/>
          <w:szCs w:val="24"/>
          <w:rtl/>
        </w:rPr>
        <w:t xml:space="preserve">'. </w:t>
      </w:r>
    </w:p>
    <w:p w14:paraId="2B889155" w14:textId="77777777" w:rsidR="002671D4" w:rsidRPr="00A93046" w:rsidRDefault="002671D4" w:rsidP="002671D4">
      <w:pPr>
        <w:spacing w:line="360" w:lineRule="auto"/>
        <w:contextualSpacing/>
        <w:jc w:val="both"/>
        <w:rPr>
          <w:color w:val="FF0000"/>
          <w:szCs w:val="24"/>
          <w:rtl/>
        </w:rPr>
      </w:pPr>
      <w:r w:rsidRPr="002671D4">
        <w:rPr>
          <w:rFonts w:hint="cs"/>
          <w:szCs w:val="24"/>
          <w:rtl/>
        </w:rPr>
        <w:t>תנאי הקול קורא, המקטעים בגינם ניתן להגיש בקשה לקבלת סיוע כספי, אופן בחירת הבקשות ונוסח החוזה שייחתם עם בעלי הרישיונות שבקשותיהם יאושרו, מפורטים במסמכי הקול קורא</w:t>
      </w:r>
      <w:r>
        <w:rPr>
          <w:rFonts w:hint="cs"/>
          <w:color w:val="FF0000"/>
          <w:szCs w:val="24"/>
          <w:rtl/>
        </w:rPr>
        <w:t xml:space="preserve">. </w:t>
      </w:r>
    </w:p>
    <w:p w14:paraId="313C3542" w14:textId="77777777" w:rsidR="002671D4" w:rsidRPr="000646F1" w:rsidRDefault="002671D4" w:rsidP="002671D4">
      <w:pPr>
        <w:spacing w:line="360" w:lineRule="auto"/>
        <w:contextualSpacing/>
        <w:jc w:val="both"/>
        <w:rPr>
          <w:szCs w:val="24"/>
        </w:rPr>
      </w:pPr>
      <w:r w:rsidRPr="000646F1">
        <w:rPr>
          <w:rFonts w:hint="cs"/>
          <w:szCs w:val="24"/>
          <w:rtl/>
        </w:rPr>
        <w:t xml:space="preserve">את מסמכי </w:t>
      </w:r>
      <w:r>
        <w:rPr>
          <w:rFonts w:hint="cs"/>
          <w:szCs w:val="24"/>
          <w:rtl/>
        </w:rPr>
        <w:t>הקול קורא</w:t>
      </w:r>
      <w:r w:rsidRPr="000646F1">
        <w:rPr>
          <w:rFonts w:hint="cs"/>
          <w:szCs w:val="24"/>
          <w:rtl/>
        </w:rPr>
        <w:t xml:space="preserve"> ניתן להוריד מאתר האינטרנט של משרד האנרגיה שכתובתו </w:t>
      </w:r>
      <w:hyperlink r:id="rId12" w:history="1">
        <w:r w:rsidRPr="000646F1">
          <w:rPr>
            <w:rStyle w:val="Hyperlink"/>
            <w:color w:val="auto"/>
            <w:szCs w:val="24"/>
          </w:rPr>
          <w:t>www.gov.il</w:t>
        </w:r>
      </w:hyperlink>
      <w:r w:rsidRPr="000646F1">
        <w:rPr>
          <w:szCs w:val="24"/>
        </w:rPr>
        <w:t xml:space="preserve"> </w:t>
      </w:r>
      <w:r w:rsidRPr="000646F1">
        <w:rPr>
          <w:rFonts w:hint="cs"/>
          <w:szCs w:val="24"/>
          <w:rtl/>
        </w:rPr>
        <w:t>.</w:t>
      </w:r>
    </w:p>
    <w:p w14:paraId="6DD3F479" w14:textId="77777777" w:rsidR="002671D4" w:rsidRPr="00851410" w:rsidRDefault="002671D4" w:rsidP="002671D4">
      <w:pPr>
        <w:pStyle w:val="ad"/>
        <w:spacing w:line="360" w:lineRule="auto"/>
        <w:ind w:left="360"/>
        <w:jc w:val="both"/>
        <w:rPr>
          <w:rFonts w:ascii="David" w:hAnsi="David"/>
          <w:b/>
          <w:bCs/>
          <w:szCs w:val="24"/>
          <w:u w:val="single"/>
          <w:rtl/>
        </w:rPr>
      </w:pPr>
      <w:r w:rsidRPr="00851410">
        <w:rPr>
          <w:rFonts w:ascii="David" w:hAnsi="David" w:hint="cs"/>
          <w:b/>
          <w:bCs/>
          <w:szCs w:val="24"/>
          <w:u w:val="single"/>
          <w:rtl/>
        </w:rPr>
        <w:t>אופן הגשת ההצעות:</w:t>
      </w:r>
    </w:p>
    <w:p w14:paraId="7756BB71" w14:textId="77777777" w:rsidR="002671D4" w:rsidRPr="002F2B7A" w:rsidRDefault="002671D4" w:rsidP="002671D4">
      <w:pPr>
        <w:pStyle w:val="ad"/>
        <w:spacing w:after="160" w:line="360" w:lineRule="auto"/>
        <w:ind w:left="375"/>
        <w:jc w:val="both"/>
        <w:rPr>
          <w:rFonts w:ascii="David" w:hAnsi="David"/>
          <w:szCs w:val="24"/>
          <w:rtl/>
        </w:rPr>
      </w:pPr>
      <w:r w:rsidRPr="002F2B7A">
        <w:rPr>
          <w:rFonts w:ascii="David" w:hAnsi="David" w:hint="eastAsia"/>
          <w:szCs w:val="24"/>
          <w:rtl/>
        </w:rPr>
        <w:t>הליך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בדיקת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הבקשות</w:t>
      </w:r>
      <w:r w:rsidRPr="002F2B7A">
        <w:rPr>
          <w:rFonts w:ascii="David" w:hAnsi="David"/>
          <w:szCs w:val="24"/>
          <w:rtl/>
        </w:rPr>
        <w:t xml:space="preserve">, </w:t>
      </w:r>
      <w:r w:rsidRPr="002F2B7A">
        <w:rPr>
          <w:rFonts w:ascii="David" w:hAnsi="David" w:hint="eastAsia"/>
          <w:szCs w:val="24"/>
          <w:rtl/>
        </w:rPr>
        <w:t>בחינתן</w:t>
      </w:r>
      <w:r w:rsidRPr="002F2B7A">
        <w:rPr>
          <w:rFonts w:ascii="David" w:hAnsi="David"/>
          <w:szCs w:val="24"/>
          <w:rtl/>
        </w:rPr>
        <w:t xml:space="preserve">, </w:t>
      </w:r>
      <w:r w:rsidRPr="002F2B7A">
        <w:rPr>
          <w:rFonts w:ascii="David" w:hAnsi="David" w:hint="eastAsia"/>
          <w:szCs w:val="24"/>
          <w:rtl/>
        </w:rPr>
        <w:t>דירוגן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ואישור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תשלום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ייעשה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בשיטת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כל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הקודם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זוכה</w:t>
      </w:r>
      <w:r w:rsidRPr="002F2B7A">
        <w:rPr>
          <w:rFonts w:ascii="David" w:hAnsi="David"/>
          <w:szCs w:val="24"/>
          <w:rtl/>
        </w:rPr>
        <w:t xml:space="preserve">. </w:t>
      </w:r>
      <w:r w:rsidRPr="002F2B7A">
        <w:rPr>
          <w:rFonts w:ascii="David" w:hAnsi="David" w:hint="eastAsia"/>
          <w:szCs w:val="24"/>
          <w:rtl/>
        </w:rPr>
        <w:t>במסגרת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הליך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זה</w:t>
      </w:r>
      <w:r w:rsidRPr="002F2B7A">
        <w:rPr>
          <w:rFonts w:ascii="David" w:hAnsi="David"/>
          <w:szCs w:val="24"/>
          <w:rtl/>
        </w:rPr>
        <w:t xml:space="preserve">, </w:t>
      </w:r>
      <w:r w:rsidRPr="002F2B7A">
        <w:rPr>
          <w:rFonts w:ascii="David" w:hAnsi="David" w:hint="eastAsia"/>
          <w:szCs w:val="24"/>
          <w:rtl/>
        </w:rPr>
        <w:t>כל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בעל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רישיון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יהיה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רשאי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להגיש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בקשה</w:t>
      </w:r>
      <w:r w:rsidRPr="002F2B7A">
        <w:rPr>
          <w:rFonts w:ascii="David" w:hAnsi="David"/>
          <w:szCs w:val="24"/>
          <w:rtl/>
        </w:rPr>
        <w:t xml:space="preserve"> </w:t>
      </w:r>
      <w:r w:rsidRPr="000646F1">
        <w:rPr>
          <w:rFonts w:ascii="David" w:hAnsi="David" w:hint="eastAsia"/>
          <w:b/>
          <w:bCs/>
          <w:szCs w:val="24"/>
          <w:u w:val="single"/>
          <w:rtl/>
        </w:rPr>
        <w:t>אחת</w:t>
      </w:r>
      <w:r w:rsidRPr="000646F1">
        <w:rPr>
          <w:rFonts w:ascii="David" w:hAnsi="David"/>
          <w:b/>
          <w:bCs/>
          <w:szCs w:val="24"/>
          <w:u w:val="single"/>
          <w:rtl/>
        </w:rPr>
        <w:t xml:space="preserve"> </w:t>
      </w:r>
      <w:r w:rsidRPr="000646F1">
        <w:rPr>
          <w:rFonts w:ascii="David" w:hAnsi="David" w:hint="eastAsia"/>
          <w:b/>
          <w:bCs/>
          <w:szCs w:val="24"/>
          <w:u w:val="single"/>
          <w:rtl/>
        </w:rPr>
        <w:t>בלבד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עבור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כל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המקטעים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המבוקשים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על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ידו</w:t>
      </w:r>
      <w:r w:rsidRPr="002F2B7A">
        <w:rPr>
          <w:rFonts w:ascii="David" w:hAnsi="David"/>
          <w:szCs w:val="24"/>
          <w:rtl/>
        </w:rPr>
        <w:t>.</w:t>
      </w:r>
    </w:p>
    <w:p w14:paraId="5561D70F" w14:textId="77777777" w:rsidR="002671D4" w:rsidRPr="002F2B7A" w:rsidRDefault="002671D4" w:rsidP="002671D4">
      <w:pPr>
        <w:pStyle w:val="ad"/>
        <w:spacing w:after="160" w:line="360" w:lineRule="auto"/>
        <w:ind w:left="375"/>
        <w:jc w:val="both"/>
        <w:rPr>
          <w:rFonts w:ascii="David" w:hAnsi="David"/>
          <w:szCs w:val="24"/>
        </w:rPr>
      </w:pPr>
      <w:r w:rsidRPr="002F2B7A">
        <w:rPr>
          <w:rFonts w:ascii="David" w:hAnsi="David" w:hint="cs"/>
          <w:szCs w:val="24"/>
          <w:rtl/>
        </w:rPr>
        <w:t xml:space="preserve">בקשות ניתן יהיה להגיש עד ליום </w:t>
      </w:r>
      <w:r w:rsidRPr="00AB66F2">
        <w:rPr>
          <w:rFonts w:ascii="David" w:hAnsi="David" w:hint="cs"/>
          <w:b/>
          <w:bCs/>
          <w:szCs w:val="24"/>
          <w:rtl/>
        </w:rPr>
        <w:t xml:space="preserve">16.6.2019, </w:t>
      </w:r>
      <w:r w:rsidRPr="002F2B7A">
        <w:rPr>
          <w:rFonts w:ascii="David" w:hAnsi="David" w:hint="cs"/>
          <w:szCs w:val="24"/>
          <w:rtl/>
        </w:rPr>
        <w:t xml:space="preserve">כאשר כחלק מההליך של כל הקודם זוכה כל הבקשות שיהיו בתיבת המכרזים במועד מסוים מאחד מאלה: </w:t>
      </w:r>
      <w:r w:rsidRPr="00AB66F2">
        <w:rPr>
          <w:rFonts w:ascii="David" w:hAnsi="David" w:hint="cs"/>
          <w:b/>
          <w:bCs/>
          <w:szCs w:val="24"/>
          <w:rtl/>
        </w:rPr>
        <w:t>2.6.2019, 9.6.2019</w:t>
      </w:r>
      <w:r w:rsidRPr="002F2B7A">
        <w:rPr>
          <w:rFonts w:ascii="David" w:hAnsi="David" w:hint="cs"/>
          <w:szCs w:val="24"/>
          <w:rtl/>
        </w:rPr>
        <w:t xml:space="preserve"> ו-</w:t>
      </w:r>
      <w:r w:rsidRPr="00AB66F2">
        <w:rPr>
          <w:rFonts w:ascii="David" w:hAnsi="David" w:hint="cs"/>
          <w:b/>
          <w:bCs/>
          <w:szCs w:val="24"/>
          <w:rtl/>
        </w:rPr>
        <w:t>16.6.2019</w:t>
      </w:r>
      <w:r w:rsidRPr="002F2B7A">
        <w:rPr>
          <w:rFonts w:ascii="David" w:hAnsi="David" w:hint="cs"/>
          <w:szCs w:val="24"/>
          <w:rtl/>
        </w:rPr>
        <w:t xml:space="preserve"> </w:t>
      </w:r>
      <w:r w:rsidRPr="00AB66F2">
        <w:rPr>
          <w:rFonts w:ascii="David" w:hAnsi="David" w:hint="cs"/>
          <w:b/>
          <w:bCs/>
          <w:szCs w:val="24"/>
          <w:rtl/>
        </w:rPr>
        <w:t>בשעה 14:00,</w:t>
      </w:r>
      <w:r w:rsidRPr="002F2B7A">
        <w:rPr>
          <w:rFonts w:ascii="David" w:hAnsi="David" w:hint="cs"/>
          <w:szCs w:val="24"/>
          <w:rtl/>
        </w:rPr>
        <w:t xml:space="preserve"> יבדקו כמקשה אחת וללא המתנה למועד הבא. </w:t>
      </w:r>
    </w:p>
    <w:p w14:paraId="258441C7" w14:textId="77777777" w:rsidR="002671D4" w:rsidRPr="002F2B7A" w:rsidRDefault="002671D4" w:rsidP="002671D4">
      <w:pPr>
        <w:pStyle w:val="ad"/>
        <w:spacing w:after="160" w:line="360" w:lineRule="auto"/>
        <w:ind w:left="375"/>
        <w:jc w:val="both"/>
        <w:rPr>
          <w:rFonts w:ascii="David" w:hAnsi="David"/>
          <w:szCs w:val="24"/>
        </w:rPr>
      </w:pPr>
      <w:r w:rsidRPr="002F2B7A">
        <w:rPr>
          <w:rFonts w:ascii="David" w:hAnsi="David" w:hint="eastAsia"/>
          <w:szCs w:val="24"/>
          <w:rtl/>
        </w:rPr>
        <w:t>כל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הבקשות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שיוגשו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ייבחנו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בהתאם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למועד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הגשתן</w:t>
      </w:r>
      <w:r w:rsidRPr="002F2B7A">
        <w:rPr>
          <w:rFonts w:ascii="David" w:hAnsi="David"/>
          <w:szCs w:val="24"/>
          <w:rtl/>
        </w:rPr>
        <w:t xml:space="preserve">, </w:t>
      </w:r>
      <w:r w:rsidRPr="002F2B7A">
        <w:rPr>
          <w:rFonts w:ascii="David" w:hAnsi="David" w:hint="eastAsia"/>
          <w:szCs w:val="24"/>
          <w:rtl/>
        </w:rPr>
        <w:t>דהיינו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כל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הבקשות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שיוגשו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עד ל</w:t>
      </w:r>
      <w:r w:rsidRPr="002F2B7A">
        <w:rPr>
          <w:rFonts w:ascii="David" w:hAnsi="David" w:hint="eastAsia"/>
          <w:szCs w:val="24"/>
          <w:rtl/>
        </w:rPr>
        <w:t>תאריך</w:t>
      </w:r>
      <w:r w:rsidRPr="002F2B7A">
        <w:rPr>
          <w:rFonts w:ascii="David" w:hAnsi="David" w:hint="cs"/>
          <w:szCs w:val="24"/>
          <w:rtl/>
        </w:rPr>
        <w:t xml:space="preserve"> 2.6.2019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 xml:space="preserve">בשעה 14:00 </w:t>
      </w:r>
      <w:r w:rsidRPr="002F2B7A">
        <w:rPr>
          <w:rFonts w:ascii="David" w:hAnsi="David" w:hint="eastAsia"/>
          <w:szCs w:val="24"/>
          <w:rtl/>
        </w:rPr>
        <w:t>ייבחנו</w:t>
      </w:r>
      <w:r w:rsidRPr="002F2B7A">
        <w:rPr>
          <w:rFonts w:ascii="David" w:hAnsi="David"/>
          <w:szCs w:val="24"/>
          <w:rtl/>
        </w:rPr>
        <w:t xml:space="preserve">, </w:t>
      </w:r>
      <w:r w:rsidRPr="002F2B7A">
        <w:rPr>
          <w:rFonts w:ascii="David" w:hAnsi="David" w:hint="eastAsia"/>
          <w:szCs w:val="24"/>
          <w:rtl/>
        </w:rPr>
        <w:t>וככל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שיימצא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כי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הבקשות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עומדות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בתנאי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הקול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קורא</w:t>
      </w:r>
      <w:r w:rsidRPr="002F2B7A">
        <w:rPr>
          <w:rFonts w:ascii="David" w:hAnsi="David"/>
          <w:szCs w:val="24"/>
          <w:rtl/>
        </w:rPr>
        <w:t xml:space="preserve">, </w:t>
      </w:r>
      <w:r w:rsidRPr="002F2B7A">
        <w:rPr>
          <w:rFonts w:ascii="David" w:hAnsi="David" w:hint="eastAsia"/>
          <w:szCs w:val="24"/>
          <w:rtl/>
        </w:rPr>
        <w:t>הן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יאושרו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בהתאם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להוראותיו</w:t>
      </w:r>
      <w:r w:rsidRPr="002F2B7A">
        <w:rPr>
          <w:rFonts w:ascii="David" w:hAnsi="David"/>
          <w:szCs w:val="24"/>
          <w:rtl/>
        </w:rPr>
        <w:t xml:space="preserve">. </w:t>
      </w:r>
      <w:r w:rsidRPr="002F2B7A">
        <w:rPr>
          <w:rFonts w:ascii="David" w:hAnsi="David" w:hint="eastAsia"/>
          <w:szCs w:val="24"/>
          <w:rtl/>
        </w:rPr>
        <w:t>לאחר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אישורן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ייבחנו</w:t>
      </w:r>
      <w:r w:rsidRPr="002F2B7A">
        <w:rPr>
          <w:rFonts w:ascii="David" w:hAnsi="David"/>
          <w:szCs w:val="24"/>
          <w:rtl/>
        </w:rPr>
        <w:t xml:space="preserve">, </w:t>
      </w:r>
      <w:r w:rsidRPr="002F2B7A">
        <w:rPr>
          <w:rFonts w:ascii="David" w:hAnsi="David" w:hint="eastAsia"/>
          <w:szCs w:val="24"/>
          <w:rtl/>
        </w:rPr>
        <w:t>ככל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שייוותר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תקציב</w:t>
      </w:r>
      <w:r w:rsidRPr="002F2B7A">
        <w:rPr>
          <w:rFonts w:ascii="David" w:hAnsi="David"/>
          <w:szCs w:val="24"/>
          <w:rtl/>
        </w:rPr>
        <w:t xml:space="preserve">, </w:t>
      </w:r>
      <w:r w:rsidRPr="002F2B7A">
        <w:rPr>
          <w:rFonts w:ascii="David" w:hAnsi="David" w:hint="eastAsia"/>
          <w:szCs w:val="24"/>
          <w:rtl/>
        </w:rPr>
        <w:t>הבקשות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שיוגשו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ביום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>9.6.2019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cs"/>
          <w:szCs w:val="24"/>
          <w:rtl/>
        </w:rPr>
        <w:t xml:space="preserve">בשעה 14:00 </w:t>
      </w:r>
      <w:r w:rsidRPr="002F2B7A">
        <w:rPr>
          <w:rFonts w:ascii="David" w:hAnsi="David" w:hint="eastAsia"/>
          <w:szCs w:val="24"/>
          <w:rtl/>
        </w:rPr>
        <w:t>וכך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הלאה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עד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לתום</w:t>
      </w:r>
      <w:r w:rsidRPr="002F2B7A">
        <w:rPr>
          <w:rFonts w:ascii="David" w:hAnsi="David"/>
          <w:szCs w:val="24"/>
          <w:rtl/>
        </w:rPr>
        <w:t xml:space="preserve"> </w:t>
      </w:r>
      <w:r w:rsidRPr="002F2B7A">
        <w:rPr>
          <w:rFonts w:ascii="David" w:hAnsi="David" w:hint="eastAsia"/>
          <w:szCs w:val="24"/>
          <w:rtl/>
        </w:rPr>
        <w:t>ההליך</w:t>
      </w:r>
      <w:r>
        <w:rPr>
          <w:rFonts w:ascii="David" w:hAnsi="David" w:hint="cs"/>
          <w:szCs w:val="24"/>
          <w:rtl/>
        </w:rPr>
        <w:t>.</w:t>
      </w:r>
    </w:p>
    <w:p w14:paraId="5DDC3546" w14:textId="77777777" w:rsidR="002671D4" w:rsidRPr="00AB66F2" w:rsidRDefault="002671D4" w:rsidP="002671D4">
      <w:pPr>
        <w:spacing w:line="360" w:lineRule="auto"/>
        <w:ind w:left="425"/>
        <w:jc w:val="both"/>
        <w:rPr>
          <w:szCs w:val="24"/>
          <w:rtl/>
        </w:rPr>
      </w:pPr>
      <w:r w:rsidRPr="00AB66F2">
        <w:rPr>
          <w:rFonts w:hint="cs"/>
          <w:szCs w:val="24"/>
          <w:rtl/>
        </w:rPr>
        <w:t>את מעטפת קול הקורא יש להכניס לתיבת המכרזים, הנמצאת במשרד האנרגיה רח' בנק ישראל 7, ירושלים, בקומה מינוס 1.</w:t>
      </w:r>
    </w:p>
    <w:p w14:paraId="63F4B14B" w14:textId="77777777" w:rsidR="002671D4" w:rsidRPr="000646F1" w:rsidRDefault="002671D4" w:rsidP="002671D4">
      <w:pPr>
        <w:spacing w:line="360" w:lineRule="auto"/>
        <w:jc w:val="both"/>
        <w:rPr>
          <w:color w:val="FF0000"/>
          <w:szCs w:val="24"/>
          <w:rtl/>
        </w:rPr>
      </w:pPr>
    </w:p>
    <w:p w14:paraId="3D42758B" w14:textId="77777777" w:rsidR="002671D4" w:rsidRPr="00AB66F2" w:rsidRDefault="002671D4" w:rsidP="002671D4">
      <w:pPr>
        <w:spacing w:line="360" w:lineRule="auto"/>
        <w:ind w:firstLine="425"/>
        <w:jc w:val="both"/>
        <w:rPr>
          <w:szCs w:val="24"/>
          <w:rtl/>
        </w:rPr>
      </w:pPr>
      <w:r w:rsidRPr="00AB66F2">
        <w:rPr>
          <w:rFonts w:hint="cs"/>
          <w:b/>
          <w:bCs/>
          <w:szCs w:val="24"/>
          <w:rtl/>
        </w:rPr>
        <w:t xml:space="preserve">בכל מקרה של סתירה בין האמור בהודעה זו לאמור במסמכי </w:t>
      </w:r>
      <w:r>
        <w:rPr>
          <w:rFonts w:hint="cs"/>
          <w:b/>
          <w:bCs/>
          <w:szCs w:val="24"/>
          <w:rtl/>
        </w:rPr>
        <w:t>הקול קורא</w:t>
      </w:r>
      <w:r w:rsidRPr="00AB66F2">
        <w:rPr>
          <w:rFonts w:hint="cs"/>
          <w:b/>
          <w:bCs/>
          <w:szCs w:val="24"/>
          <w:rtl/>
        </w:rPr>
        <w:t xml:space="preserve"> יגבר האמור במסמכי </w:t>
      </w:r>
      <w:r>
        <w:rPr>
          <w:rFonts w:hint="cs"/>
          <w:b/>
          <w:bCs/>
          <w:szCs w:val="24"/>
          <w:rtl/>
        </w:rPr>
        <w:t>הקול קורא</w:t>
      </w:r>
      <w:r w:rsidRPr="00AB66F2">
        <w:rPr>
          <w:rFonts w:hint="cs"/>
          <w:b/>
          <w:bCs/>
          <w:szCs w:val="24"/>
          <w:rtl/>
        </w:rPr>
        <w:t>.</w:t>
      </w:r>
    </w:p>
    <w:p w14:paraId="39A43388" w14:textId="77777777" w:rsidR="002671D4" w:rsidRDefault="002671D4" w:rsidP="002671D4">
      <w:pPr>
        <w:spacing w:line="360" w:lineRule="auto"/>
        <w:jc w:val="both"/>
        <w:rPr>
          <w:b/>
          <w:bCs/>
          <w:color w:val="FF0000"/>
          <w:szCs w:val="24"/>
          <w:u w:val="single"/>
          <w:rtl/>
        </w:rPr>
      </w:pPr>
    </w:p>
    <w:p w14:paraId="30CBE0C2" w14:textId="77777777" w:rsidR="002671D4" w:rsidRDefault="002671D4" w:rsidP="002671D4">
      <w:pPr>
        <w:spacing w:line="360" w:lineRule="auto"/>
        <w:jc w:val="both"/>
        <w:rPr>
          <w:b/>
          <w:bCs/>
          <w:color w:val="FF0000"/>
          <w:szCs w:val="24"/>
          <w:u w:val="single"/>
          <w:rtl/>
        </w:rPr>
      </w:pPr>
    </w:p>
    <w:p w14:paraId="187A4D38" w14:textId="77777777" w:rsidR="002671D4" w:rsidRDefault="002671D4" w:rsidP="002671D4">
      <w:pPr>
        <w:spacing w:line="360" w:lineRule="auto"/>
        <w:jc w:val="both"/>
        <w:rPr>
          <w:b/>
          <w:bCs/>
          <w:color w:val="FF0000"/>
          <w:szCs w:val="24"/>
          <w:u w:val="single"/>
          <w:rtl/>
        </w:rPr>
      </w:pPr>
    </w:p>
    <w:p w14:paraId="26F10F8C" w14:textId="77777777" w:rsidR="002671D4" w:rsidRDefault="002671D4" w:rsidP="002671D4">
      <w:pPr>
        <w:spacing w:line="360" w:lineRule="auto"/>
        <w:jc w:val="both"/>
        <w:rPr>
          <w:b/>
          <w:bCs/>
          <w:color w:val="FF0000"/>
          <w:szCs w:val="24"/>
          <w:u w:val="single"/>
          <w:rtl/>
        </w:rPr>
      </w:pPr>
    </w:p>
    <w:p w14:paraId="6B59C0AB" w14:textId="77777777" w:rsidR="002671D4" w:rsidRPr="00AB66F2" w:rsidRDefault="002671D4" w:rsidP="002671D4">
      <w:pPr>
        <w:spacing w:line="360" w:lineRule="auto"/>
        <w:ind w:left="425"/>
        <w:jc w:val="both"/>
        <w:rPr>
          <w:szCs w:val="24"/>
          <w:rtl/>
        </w:rPr>
      </w:pPr>
      <w:r w:rsidRPr="00AB66F2">
        <w:rPr>
          <w:rFonts w:hint="cs"/>
          <w:b/>
          <w:bCs/>
          <w:szCs w:val="24"/>
          <w:u w:val="single"/>
          <w:rtl/>
        </w:rPr>
        <w:t>שאלות והבהרות</w:t>
      </w:r>
    </w:p>
    <w:p w14:paraId="6D415F46" w14:textId="77777777" w:rsidR="002671D4" w:rsidRPr="00AB66F2" w:rsidRDefault="002671D4" w:rsidP="002671D4">
      <w:pPr>
        <w:spacing w:after="160" w:line="360" w:lineRule="auto"/>
        <w:ind w:left="425"/>
        <w:jc w:val="both"/>
        <w:rPr>
          <w:rFonts w:ascii="David" w:hAnsi="David"/>
          <w:szCs w:val="24"/>
        </w:rPr>
      </w:pPr>
      <w:r w:rsidRPr="00AB66F2">
        <w:rPr>
          <w:rFonts w:ascii="David" w:hAnsi="David" w:hint="eastAsia"/>
          <w:szCs w:val="24"/>
          <w:rtl/>
        </w:rPr>
        <w:t>המועד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האחרון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להפניה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של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שאלות</w:t>
      </w:r>
      <w:r w:rsidRPr="00AB66F2">
        <w:rPr>
          <w:rFonts w:ascii="David" w:hAnsi="David"/>
          <w:szCs w:val="24"/>
          <w:rtl/>
        </w:rPr>
        <w:t xml:space="preserve">, </w:t>
      </w:r>
      <w:r w:rsidRPr="00AB66F2">
        <w:rPr>
          <w:rFonts w:ascii="David" w:hAnsi="David" w:hint="eastAsia"/>
          <w:szCs w:val="24"/>
          <w:rtl/>
        </w:rPr>
        <w:t>הבהרות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והשגות</w:t>
      </w:r>
      <w:r w:rsidRPr="00AB66F2">
        <w:rPr>
          <w:rFonts w:ascii="David" w:hAnsi="David"/>
          <w:szCs w:val="24"/>
          <w:rtl/>
        </w:rPr>
        <w:t xml:space="preserve">  </w:t>
      </w:r>
      <w:r w:rsidRPr="00AB66F2">
        <w:rPr>
          <w:rFonts w:ascii="David" w:hAnsi="David" w:hint="eastAsia"/>
          <w:szCs w:val="24"/>
          <w:rtl/>
        </w:rPr>
        <w:t>הינו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ביום</w:t>
      </w:r>
      <w:r w:rsidRPr="00AB66F2">
        <w:rPr>
          <w:rFonts w:ascii="David" w:hAnsi="David"/>
          <w:szCs w:val="24"/>
          <w:rtl/>
        </w:rPr>
        <w:t xml:space="preserve">  </w:t>
      </w:r>
      <w:r w:rsidRPr="00AB66F2">
        <w:rPr>
          <w:rFonts w:ascii="David" w:hAnsi="David" w:hint="cs"/>
          <w:b/>
          <w:bCs/>
          <w:szCs w:val="24"/>
          <w:rtl/>
        </w:rPr>
        <w:t>16</w:t>
      </w:r>
      <w:r w:rsidRPr="00AB66F2">
        <w:rPr>
          <w:rFonts w:ascii="David" w:hAnsi="David"/>
          <w:b/>
          <w:bCs/>
          <w:szCs w:val="24"/>
          <w:rtl/>
        </w:rPr>
        <w:t>.</w:t>
      </w:r>
      <w:r w:rsidRPr="00AB66F2">
        <w:rPr>
          <w:rFonts w:ascii="David" w:hAnsi="David" w:hint="cs"/>
          <w:b/>
          <w:bCs/>
          <w:szCs w:val="24"/>
          <w:rtl/>
        </w:rPr>
        <w:t>4</w:t>
      </w:r>
      <w:r w:rsidRPr="00AB66F2">
        <w:rPr>
          <w:rFonts w:ascii="David" w:hAnsi="David"/>
          <w:b/>
          <w:bCs/>
          <w:szCs w:val="24"/>
          <w:rtl/>
        </w:rPr>
        <w:t xml:space="preserve">.2019 </w:t>
      </w:r>
      <w:r w:rsidRPr="00AB66F2">
        <w:rPr>
          <w:rFonts w:ascii="David" w:hAnsi="David" w:hint="eastAsia"/>
          <w:b/>
          <w:bCs/>
          <w:szCs w:val="24"/>
          <w:rtl/>
        </w:rPr>
        <w:t>בשעה</w:t>
      </w:r>
      <w:r w:rsidRPr="00AB66F2">
        <w:rPr>
          <w:rFonts w:ascii="David" w:hAnsi="David"/>
          <w:b/>
          <w:bCs/>
          <w:szCs w:val="24"/>
          <w:rtl/>
        </w:rPr>
        <w:t xml:space="preserve"> 1</w:t>
      </w:r>
      <w:r w:rsidRPr="00AB66F2">
        <w:rPr>
          <w:rFonts w:ascii="David" w:hAnsi="David" w:hint="cs"/>
          <w:b/>
          <w:bCs/>
          <w:szCs w:val="24"/>
          <w:rtl/>
        </w:rPr>
        <w:t>4</w:t>
      </w:r>
      <w:r w:rsidRPr="00AB66F2">
        <w:rPr>
          <w:rFonts w:ascii="David" w:hAnsi="David"/>
          <w:b/>
          <w:bCs/>
          <w:szCs w:val="24"/>
          <w:rtl/>
        </w:rPr>
        <w:t xml:space="preserve">:00  </w:t>
      </w:r>
      <w:r w:rsidRPr="00AB66F2">
        <w:rPr>
          <w:rFonts w:ascii="David" w:hAnsi="David" w:hint="eastAsia"/>
          <w:szCs w:val="24"/>
          <w:rtl/>
        </w:rPr>
        <w:t>לגב</w:t>
      </w:r>
      <w:r w:rsidRPr="00AB66F2">
        <w:rPr>
          <w:rFonts w:ascii="David" w:hAnsi="David"/>
          <w:szCs w:val="24"/>
          <w:rtl/>
        </w:rPr>
        <w:t xml:space="preserve">' </w:t>
      </w:r>
      <w:r w:rsidRPr="00AB66F2">
        <w:rPr>
          <w:rFonts w:ascii="David" w:hAnsi="David" w:hint="eastAsia"/>
          <w:szCs w:val="24"/>
          <w:rtl/>
        </w:rPr>
        <w:t>אילנה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טמסוט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בדואר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אלקטרוני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שכתובתו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/>
          <w:szCs w:val="24"/>
        </w:rPr>
        <w:t>itamsut@energy.gov.il</w:t>
      </w:r>
      <w:r w:rsidRPr="00AB66F2">
        <w:rPr>
          <w:rFonts w:ascii="David" w:hAnsi="David"/>
          <w:szCs w:val="24"/>
          <w:rtl/>
        </w:rPr>
        <w:t xml:space="preserve">, </w:t>
      </w:r>
      <w:r w:rsidRPr="00AB66F2">
        <w:rPr>
          <w:rFonts w:ascii="David" w:hAnsi="David" w:hint="eastAsia"/>
          <w:szCs w:val="24"/>
          <w:rtl/>
        </w:rPr>
        <w:t>באמצעות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מסמך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/>
          <w:szCs w:val="24"/>
        </w:rPr>
        <w:t>WORD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בלבד</w:t>
      </w:r>
      <w:r w:rsidRPr="00AB66F2">
        <w:rPr>
          <w:rFonts w:ascii="David" w:hAnsi="David"/>
          <w:szCs w:val="24"/>
          <w:rtl/>
        </w:rPr>
        <w:t xml:space="preserve">, </w:t>
      </w:r>
      <w:r w:rsidRPr="00AB66F2">
        <w:rPr>
          <w:rFonts w:ascii="David" w:hAnsi="David" w:hint="eastAsia"/>
          <w:szCs w:val="24"/>
          <w:rtl/>
        </w:rPr>
        <w:t>המשרד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לא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ישיב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על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שאלות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שיגיעו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לאחר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מועד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זה</w:t>
      </w:r>
      <w:r w:rsidRPr="00AB66F2">
        <w:rPr>
          <w:rFonts w:ascii="David" w:hAnsi="David"/>
          <w:szCs w:val="24"/>
          <w:rtl/>
        </w:rPr>
        <w:t xml:space="preserve">. </w:t>
      </w:r>
      <w:r w:rsidRPr="00AB66F2">
        <w:rPr>
          <w:rFonts w:ascii="David" w:hAnsi="David" w:hint="eastAsia"/>
          <w:szCs w:val="24"/>
          <w:rtl/>
        </w:rPr>
        <w:t>על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הפונה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חלה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האחריות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לאשר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קבלת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דוא</w:t>
      </w:r>
      <w:r w:rsidRPr="00AB66F2">
        <w:rPr>
          <w:rFonts w:ascii="David" w:hAnsi="David"/>
          <w:szCs w:val="24"/>
          <w:rtl/>
        </w:rPr>
        <w:t>"</w:t>
      </w:r>
      <w:r w:rsidRPr="00AB66F2">
        <w:rPr>
          <w:rFonts w:ascii="David" w:hAnsi="David" w:hint="eastAsia"/>
          <w:szCs w:val="24"/>
          <w:rtl/>
        </w:rPr>
        <w:t>ל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בטלפון</w:t>
      </w:r>
      <w:r w:rsidRPr="00AB66F2">
        <w:rPr>
          <w:rFonts w:ascii="David" w:hAnsi="David"/>
          <w:szCs w:val="24"/>
          <w:rtl/>
        </w:rPr>
        <w:t xml:space="preserve">: </w:t>
      </w:r>
      <w:r w:rsidRPr="00AB66F2">
        <w:rPr>
          <w:rFonts w:ascii="David" w:hAnsi="David"/>
          <w:szCs w:val="24"/>
        </w:rPr>
        <w:t>074-7681764</w:t>
      </w:r>
      <w:r w:rsidRPr="00AB66F2">
        <w:rPr>
          <w:rFonts w:ascii="David" w:hAnsi="David"/>
          <w:szCs w:val="24"/>
          <w:rtl/>
        </w:rPr>
        <w:t>.</w:t>
      </w:r>
      <w:r w:rsidRPr="00AB66F2">
        <w:rPr>
          <w:rFonts w:ascii="David" w:hAnsi="David" w:hint="cs"/>
          <w:szCs w:val="24"/>
          <w:rtl/>
        </w:rPr>
        <w:t xml:space="preserve"> </w:t>
      </w:r>
    </w:p>
    <w:p w14:paraId="7FF0E3B5" w14:textId="77777777" w:rsidR="002671D4" w:rsidRPr="00AB66F2" w:rsidRDefault="002671D4" w:rsidP="002671D4">
      <w:pPr>
        <w:spacing w:after="160" w:line="360" w:lineRule="auto"/>
        <w:ind w:left="425"/>
        <w:jc w:val="both"/>
        <w:rPr>
          <w:rFonts w:ascii="David" w:hAnsi="David"/>
          <w:szCs w:val="24"/>
        </w:rPr>
      </w:pPr>
      <w:r w:rsidRPr="00AB66F2">
        <w:rPr>
          <w:rFonts w:ascii="David" w:hAnsi="David" w:hint="cs"/>
          <w:szCs w:val="24"/>
          <w:rtl/>
        </w:rPr>
        <w:t>ריכוז</w:t>
      </w:r>
      <w:r w:rsidRPr="00AB66F2">
        <w:rPr>
          <w:rFonts w:ascii="David" w:hAnsi="David"/>
          <w:szCs w:val="24"/>
          <w:rtl/>
        </w:rPr>
        <w:t xml:space="preserve"> השאלות </w:t>
      </w:r>
      <w:r w:rsidRPr="00AB66F2">
        <w:rPr>
          <w:rFonts w:ascii="David" w:hAnsi="David" w:hint="cs"/>
          <w:szCs w:val="24"/>
          <w:rtl/>
        </w:rPr>
        <w:t xml:space="preserve">שנשלחו בכתב </w:t>
      </w:r>
      <w:r w:rsidRPr="00AB66F2">
        <w:rPr>
          <w:rFonts w:ascii="David" w:hAnsi="David"/>
          <w:szCs w:val="24"/>
          <w:rtl/>
        </w:rPr>
        <w:t xml:space="preserve">והתשובות יפורסם באתר הרכש הממשלתי ובאתר </w:t>
      </w:r>
      <w:r w:rsidRPr="00AB66F2">
        <w:rPr>
          <w:rFonts w:ascii="David" w:hAnsi="David" w:hint="cs"/>
          <w:szCs w:val="24"/>
          <w:rtl/>
        </w:rPr>
        <w:t>האינטרנט</w:t>
      </w:r>
      <w:r w:rsidRPr="00AB66F2">
        <w:rPr>
          <w:rFonts w:ascii="David" w:hAnsi="David"/>
          <w:szCs w:val="24"/>
          <w:rtl/>
        </w:rPr>
        <w:t xml:space="preserve"> של המשרד לא יאוחר מיום </w:t>
      </w:r>
      <w:r w:rsidRPr="00AB66F2">
        <w:rPr>
          <w:rFonts w:ascii="David" w:hAnsi="David"/>
          <w:b/>
          <w:bCs/>
          <w:szCs w:val="24"/>
          <w:rtl/>
        </w:rPr>
        <w:t>2</w:t>
      </w:r>
      <w:r w:rsidRPr="00AB66F2">
        <w:rPr>
          <w:rFonts w:ascii="David" w:hAnsi="David" w:hint="cs"/>
          <w:b/>
          <w:bCs/>
          <w:szCs w:val="24"/>
          <w:rtl/>
        </w:rPr>
        <w:t>6</w:t>
      </w:r>
      <w:r w:rsidRPr="00AB66F2">
        <w:rPr>
          <w:rFonts w:ascii="David" w:hAnsi="David"/>
          <w:b/>
          <w:bCs/>
          <w:szCs w:val="24"/>
          <w:rtl/>
        </w:rPr>
        <w:t>.</w:t>
      </w:r>
      <w:r w:rsidRPr="00AB66F2">
        <w:rPr>
          <w:rFonts w:ascii="David" w:hAnsi="David" w:hint="cs"/>
          <w:b/>
          <w:bCs/>
          <w:szCs w:val="24"/>
          <w:rtl/>
        </w:rPr>
        <w:t>5</w:t>
      </w:r>
      <w:r w:rsidRPr="00AB66F2">
        <w:rPr>
          <w:rFonts w:ascii="David" w:hAnsi="David"/>
          <w:b/>
          <w:bCs/>
          <w:szCs w:val="24"/>
          <w:rtl/>
        </w:rPr>
        <w:t>.1</w:t>
      </w:r>
      <w:r w:rsidRPr="00AB66F2">
        <w:rPr>
          <w:rFonts w:ascii="David" w:hAnsi="David" w:hint="cs"/>
          <w:b/>
          <w:bCs/>
          <w:szCs w:val="24"/>
          <w:rtl/>
        </w:rPr>
        <w:t>9</w:t>
      </w:r>
      <w:r w:rsidRPr="00AB66F2">
        <w:rPr>
          <w:rFonts w:ascii="David" w:hAnsi="David"/>
          <w:szCs w:val="24"/>
          <w:rtl/>
        </w:rPr>
        <w:t xml:space="preserve"> והן יהוו חלק </w:t>
      </w:r>
      <w:r w:rsidRPr="00AB66F2">
        <w:rPr>
          <w:rFonts w:ascii="David" w:hAnsi="David" w:hint="cs"/>
          <w:szCs w:val="24"/>
          <w:rtl/>
        </w:rPr>
        <w:t>בלתי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cs"/>
          <w:szCs w:val="24"/>
          <w:rtl/>
        </w:rPr>
        <w:t>נפרד</w:t>
      </w:r>
      <w:r w:rsidRPr="00AB66F2">
        <w:rPr>
          <w:rFonts w:ascii="David" w:hAnsi="David"/>
          <w:szCs w:val="24"/>
          <w:rtl/>
        </w:rPr>
        <w:t xml:space="preserve"> ממסמכי </w:t>
      </w:r>
      <w:r>
        <w:rPr>
          <w:rFonts w:ascii="David" w:hAnsi="David" w:hint="cs"/>
          <w:szCs w:val="24"/>
          <w:rtl/>
        </w:rPr>
        <w:t>הקול קורא</w:t>
      </w:r>
      <w:r w:rsidRPr="00AB66F2">
        <w:rPr>
          <w:rFonts w:ascii="David" w:hAnsi="David"/>
          <w:szCs w:val="24"/>
          <w:rtl/>
        </w:rPr>
        <w:t xml:space="preserve"> ויחייבו את כל </w:t>
      </w:r>
      <w:r w:rsidRPr="00AB66F2">
        <w:rPr>
          <w:rFonts w:ascii="David" w:hAnsi="David" w:hint="cs"/>
          <w:szCs w:val="24"/>
          <w:rtl/>
        </w:rPr>
        <w:t>מגישי הבקשות.</w:t>
      </w:r>
    </w:p>
    <w:p w14:paraId="575C8A84" w14:textId="77777777" w:rsidR="002671D4" w:rsidRPr="00AB66F2" w:rsidRDefault="002671D4" w:rsidP="002671D4">
      <w:pPr>
        <w:spacing w:after="160" w:line="360" w:lineRule="auto"/>
        <w:ind w:left="425"/>
        <w:jc w:val="both"/>
        <w:rPr>
          <w:rFonts w:ascii="David" w:hAnsi="David"/>
          <w:szCs w:val="24"/>
        </w:rPr>
      </w:pPr>
      <w:r w:rsidRPr="00AB66F2">
        <w:rPr>
          <w:rFonts w:ascii="David" w:hAnsi="David" w:hint="eastAsia"/>
          <w:szCs w:val="24"/>
          <w:rtl/>
        </w:rPr>
        <w:t>בנוסף</w:t>
      </w:r>
      <w:r w:rsidRPr="00AB66F2">
        <w:rPr>
          <w:rFonts w:ascii="David" w:hAnsi="David"/>
          <w:szCs w:val="24"/>
          <w:rtl/>
        </w:rPr>
        <w:t xml:space="preserve">, </w:t>
      </w:r>
      <w:r w:rsidRPr="00AB66F2">
        <w:rPr>
          <w:rFonts w:ascii="David" w:hAnsi="David" w:hint="eastAsia"/>
          <w:szCs w:val="24"/>
          <w:rtl/>
        </w:rPr>
        <w:t>וועדת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המכרזים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תערוך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הליך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הבהרות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בעל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פה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במסגרתו</w:t>
      </w:r>
      <w:r w:rsidRPr="00AB66F2">
        <w:rPr>
          <w:rFonts w:ascii="David" w:hAnsi="David" w:hint="cs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בעל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רישיון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המעוניין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לקחת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בו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חלק</w:t>
      </w:r>
      <w:r w:rsidRPr="00AB66F2">
        <w:rPr>
          <w:rFonts w:ascii="David" w:hAnsi="David"/>
          <w:szCs w:val="24"/>
          <w:rtl/>
        </w:rPr>
        <w:t xml:space="preserve">, </w:t>
      </w:r>
      <w:r w:rsidRPr="00AB66F2">
        <w:rPr>
          <w:rFonts w:ascii="David" w:hAnsi="David" w:hint="eastAsia"/>
          <w:szCs w:val="24"/>
          <w:rtl/>
        </w:rPr>
        <w:t>יהיה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רשאי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להציג</w:t>
      </w:r>
      <w:r w:rsidRPr="00AB66F2">
        <w:rPr>
          <w:rFonts w:ascii="David" w:hAnsi="David" w:hint="cs"/>
          <w:szCs w:val="24"/>
          <w:rtl/>
        </w:rPr>
        <w:t xml:space="preserve">, במפגש שיהיה מיועד עבורו בלבד, </w:t>
      </w:r>
      <w:r w:rsidRPr="00AB66F2">
        <w:rPr>
          <w:rFonts w:ascii="David" w:hAnsi="David" w:hint="eastAsia"/>
          <w:szCs w:val="24"/>
          <w:rtl/>
        </w:rPr>
        <w:t>בפני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צוות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מטעם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וועדת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המכרזים</w:t>
      </w:r>
      <w:r w:rsidRPr="00AB66F2">
        <w:rPr>
          <w:rFonts w:ascii="David" w:hAnsi="David"/>
          <w:szCs w:val="24"/>
          <w:rtl/>
        </w:rPr>
        <w:t xml:space="preserve">, </w:t>
      </w:r>
      <w:r w:rsidRPr="00AB66F2">
        <w:rPr>
          <w:rFonts w:ascii="David" w:hAnsi="David" w:hint="eastAsia"/>
          <w:szCs w:val="24"/>
          <w:rtl/>
        </w:rPr>
        <w:t>נושאים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הרלוונטיים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עבור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אותו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בעל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רישיון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b/>
          <w:bCs/>
          <w:szCs w:val="24"/>
          <w:rtl/>
        </w:rPr>
        <w:t>בלבד</w:t>
      </w:r>
      <w:r w:rsidRPr="00AB66F2">
        <w:rPr>
          <w:rFonts w:ascii="David" w:hAnsi="David"/>
          <w:szCs w:val="24"/>
          <w:rtl/>
        </w:rPr>
        <w:t xml:space="preserve">. </w:t>
      </w:r>
      <w:r w:rsidRPr="00AB66F2">
        <w:rPr>
          <w:rFonts w:ascii="David" w:hAnsi="David" w:hint="eastAsia"/>
          <w:szCs w:val="24"/>
          <w:rtl/>
        </w:rPr>
        <w:t>הפגישות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יתקיימו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בימים</w:t>
      </w:r>
      <w:r w:rsidRPr="00AB66F2">
        <w:rPr>
          <w:rFonts w:ascii="David" w:hAnsi="David" w:hint="cs"/>
          <w:szCs w:val="24"/>
          <w:rtl/>
        </w:rPr>
        <w:t xml:space="preserve"> 5-7.5.2019. 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וכל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בעל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רישיון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המעוניין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בכך</w:t>
      </w:r>
      <w:r w:rsidRPr="00AB66F2">
        <w:rPr>
          <w:rFonts w:ascii="David" w:hAnsi="David"/>
          <w:szCs w:val="24"/>
          <w:rtl/>
        </w:rPr>
        <w:t xml:space="preserve">, </w:t>
      </w:r>
      <w:r w:rsidRPr="00AB66F2">
        <w:rPr>
          <w:rFonts w:ascii="David" w:hAnsi="David" w:hint="eastAsia"/>
          <w:szCs w:val="24"/>
          <w:rtl/>
        </w:rPr>
        <w:t>מתבקש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לשלוח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מייל</w:t>
      </w:r>
      <w:r w:rsidRPr="00AB66F2">
        <w:rPr>
          <w:rFonts w:ascii="David" w:hAnsi="David"/>
          <w:szCs w:val="24"/>
          <w:rtl/>
        </w:rPr>
        <w:t xml:space="preserve"> </w:t>
      </w:r>
      <w:r w:rsidRPr="00AB66F2">
        <w:rPr>
          <w:rFonts w:ascii="David" w:hAnsi="David" w:hint="eastAsia"/>
          <w:szCs w:val="24"/>
          <w:rtl/>
        </w:rPr>
        <w:t>לכתובת</w:t>
      </w:r>
      <w:r w:rsidRPr="00AB66F2">
        <w:rPr>
          <w:rFonts w:ascii="David" w:hAnsi="David"/>
          <w:szCs w:val="24"/>
          <w:rtl/>
        </w:rPr>
        <w:t xml:space="preserve">: </w:t>
      </w:r>
      <w:r w:rsidRPr="00AB66F2">
        <w:rPr>
          <w:rFonts w:ascii="David" w:hAnsi="David"/>
          <w:szCs w:val="24"/>
        </w:rPr>
        <w:t>itamsut@energy.gov.il</w:t>
      </w:r>
      <w:r w:rsidRPr="00AB66F2">
        <w:rPr>
          <w:rFonts w:ascii="David" w:hAnsi="David"/>
          <w:szCs w:val="24"/>
          <w:rtl/>
        </w:rPr>
        <w:t xml:space="preserve">  </w:t>
      </w:r>
      <w:r w:rsidRPr="00AB66F2">
        <w:rPr>
          <w:rFonts w:ascii="David" w:hAnsi="David" w:hint="eastAsia"/>
          <w:b/>
          <w:bCs/>
          <w:szCs w:val="24"/>
          <w:rtl/>
        </w:rPr>
        <w:t>עד</w:t>
      </w:r>
      <w:r w:rsidRPr="00AB66F2">
        <w:rPr>
          <w:rFonts w:ascii="David" w:hAnsi="David"/>
          <w:b/>
          <w:bCs/>
          <w:szCs w:val="24"/>
          <w:rtl/>
        </w:rPr>
        <w:t xml:space="preserve"> </w:t>
      </w:r>
      <w:r w:rsidRPr="00AB66F2">
        <w:rPr>
          <w:rFonts w:ascii="David" w:hAnsi="David" w:hint="eastAsia"/>
          <w:b/>
          <w:bCs/>
          <w:szCs w:val="24"/>
          <w:rtl/>
        </w:rPr>
        <w:t>ליום</w:t>
      </w:r>
      <w:r w:rsidRPr="00AB66F2">
        <w:rPr>
          <w:rFonts w:ascii="David" w:hAnsi="David" w:hint="cs"/>
          <w:b/>
          <w:bCs/>
          <w:szCs w:val="24"/>
          <w:rtl/>
        </w:rPr>
        <w:t xml:space="preserve"> 16.4.2019 </w:t>
      </w:r>
      <w:r w:rsidRPr="00AB66F2">
        <w:rPr>
          <w:rFonts w:ascii="David" w:hAnsi="David" w:hint="eastAsia"/>
          <w:b/>
          <w:bCs/>
          <w:szCs w:val="24"/>
          <w:rtl/>
        </w:rPr>
        <w:t>בשעה</w:t>
      </w:r>
      <w:r w:rsidRPr="00AB66F2">
        <w:rPr>
          <w:rFonts w:ascii="David" w:hAnsi="David"/>
          <w:b/>
          <w:bCs/>
          <w:szCs w:val="24"/>
          <w:rtl/>
        </w:rPr>
        <w:t>:</w:t>
      </w:r>
      <w:r w:rsidRPr="00AB66F2">
        <w:rPr>
          <w:rFonts w:ascii="David" w:hAnsi="David" w:hint="cs"/>
          <w:b/>
          <w:bCs/>
          <w:szCs w:val="24"/>
          <w:rtl/>
        </w:rPr>
        <w:t xml:space="preserve"> 14:00.</w:t>
      </w:r>
    </w:p>
    <w:p w14:paraId="143ADC39" w14:textId="77777777" w:rsidR="002671D4" w:rsidRPr="00AB66F2" w:rsidRDefault="002671D4" w:rsidP="002671D4">
      <w:pPr>
        <w:spacing w:line="360" w:lineRule="auto"/>
        <w:jc w:val="both"/>
        <w:rPr>
          <w:color w:val="FF0000"/>
          <w:szCs w:val="24"/>
          <w:rtl/>
        </w:rPr>
      </w:pPr>
    </w:p>
    <w:p w14:paraId="311F2A42" w14:textId="77777777" w:rsidR="002671D4" w:rsidRDefault="002671D4" w:rsidP="002671D4">
      <w:pPr>
        <w:spacing w:line="360" w:lineRule="auto"/>
        <w:jc w:val="both"/>
        <w:rPr>
          <w:color w:val="FF0000"/>
          <w:szCs w:val="24"/>
          <w:rtl/>
        </w:rPr>
      </w:pPr>
    </w:p>
    <w:p w14:paraId="51A46C93" w14:textId="38AE91E8" w:rsidR="0040559C" w:rsidRPr="00CC62F4" w:rsidRDefault="0040559C" w:rsidP="002671D4">
      <w:pPr>
        <w:spacing w:line="360" w:lineRule="auto"/>
        <w:rPr>
          <w:szCs w:val="24"/>
        </w:rPr>
      </w:pPr>
    </w:p>
    <w:sectPr w:rsidR="0040559C" w:rsidRPr="00CC62F4" w:rsidSect="001131EA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40" w:right="1133" w:bottom="1440" w:left="1134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86DA34" w14:textId="77777777" w:rsidR="00510EB6" w:rsidRDefault="00510EB6">
      <w:r>
        <w:separator/>
      </w:r>
    </w:p>
  </w:endnote>
  <w:endnote w:type="continuationSeparator" w:id="0">
    <w:p w14:paraId="4986DA35" w14:textId="77777777" w:rsidR="00510EB6" w:rsidRDefault="00510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86DA39" w14:textId="22ADCEC6" w:rsidR="00510EB6" w:rsidRDefault="00510EB6" w:rsidP="00712673">
    <w:pPr>
      <w:pStyle w:val="13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5376658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 w:rsidR="00581735">
          <w:rPr>
            <w:rtl/>
          </w:rPr>
          <w:t>074-7681764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5376659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>
          <w:rPr>
            <w:rFonts w:hint="cs"/>
            <w:rtl/>
          </w:rPr>
          <w:t>02-5006766</w:t>
        </w:r>
      </w:sdtContent>
    </w:sdt>
  </w:p>
  <w:p w14:paraId="4986DA3A" w14:textId="77777777" w:rsidR="00510EB6" w:rsidRPr="00581672" w:rsidRDefault="00510EB6" w:rsidP="00581672">
    <w:pPr>
      <w:pStyle w:val="13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  <w:r w:rsidRPr="00610303">
      <w:rPr>
        <w:rFonts w:hint="cs"/>
        <w:sz w:val="26"/>
        <w:rtl/>
      </w:rPr>
      <w:t xml:space="preserve">דוא"ל: </w:t>
    </w:r>
    <w:sdt>
      <w:sdtPr>
        <w:rPr>
          <w:sz w:val="26"/>
          <w:rtl/>
        </w:rPr>
        <w:alias w:val="מייל של חותם"/>
        <w:tag w:val="מייל של חותם"/>
        <w:id w:val="5376660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 </w:t>
    </w:r>
    <w:r w:rsidRPr="00610303">
      <w:rPr>
        <w:sz w:val="26"/>
      </w:rPr>
      <w:t>www.mni.gov.il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86DA3D" w14:textId="02557AE1" w:rsidR="00510EB6" w:rsidRDefault="00510EB6" w:rsidP="00524880">
    <w:pPr>
      <w:pStyle w:val="13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33228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 w:rsidR="00581735">
          <w:rPr>
            <w:rtl/>
          </w:rPr>
          <w:t>074-7681764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3322809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>
          <w:rPr>
            <w:rFonts w:hint="cs"/>
            <w:rtl/>
          </w:rPr>
          <w:t>02-5006766</w:t>
        </w:r>
      </w:sdtContent>
    </w:sdt>
  </w:p>
  <w:p w14:paraId="4986DA3E" w14:textId="77777777" w:rsidR="00510EB6" w:rsidRPr="00FC5DE0" w:rsidRDefault="00510EB6" w:rsidP="0016193E">
    <w:pPr>
      <w:pStyle w:val="13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610303">
      <w:rPr>
        <w:rFonts w:hint="cs"/>
        <w:sz w:val="26"/>
        <w:rtl/>
      </w:rPr>
      <w:t>דוא"ל:</w:t>
    </w:r>
    <w:r>
      <w:rPr>
        <w:rFonts w:hint="cs"/>
        <w:sz w:val="26"/>
        <w:rtl/>
      </w:rPr>
      <w:t xml:space="preserve"> </w:t>
    </w:r>
    <w:r w:rsidRPr="00610303">
      <w:rPr>
        <w:rFonts w:hint="cs"/>
        <w:sz w:val="26"/>
        <w:rtl/>
      </w:rPr>
      <w:t xml:space="preserve"> </w:t>
    </w:r>
    <w:sdt>
      <w:sdtPr>
        <w:rPr>
          <w:sz w:val="26"/>
          <w:rtl/>
        </w:rPr>
        <w:alias w:val="מייל של חותם"/>
        <w:tag w:val="מייל של חותם"/>
        <w:id w:val="36500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</w:t>
    </w:r>
    <w:r w:rsidRPr="00610303">
      <w:rPr>
        <w:sz w:val="26"/>
      </w:rPr>
      <w:t>www.</w:t>
    </w:r>
    <w:r>
      <w:rPr>
        <w:sz w:val="26"/>
      </w:rPr>
      <w:t>energy</w:t>
    </w:r>
    <w:r w:rsidRPr="00610303">
      <w:rPr>
        <w:sz w:val="26"/>
      </w:rPr>
      <w:t>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86DA32" w14:textId="77777777" w:rsidR="00510EB6" w:rsidRDefault="00510EB6">
      <w:r>
        <w:separator/>
      </w:r>
    </w:p>
  </w:footnote>
  <w:footnote w:type="continuationSeparator" w:id="0">
    <w:p w14:paraId="4986DA33" w14:textId="77777777" w:rsidR="00510EB6" w:rsidRDefault="00510E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86DA36" w14:textId="77777777" w:rsidR="00510EB6" w:rsidRDefault="00B5693F">
    <w:pPr>
      <w:pStyle w:val="a6"/>
      <w:framePr w:wrap="around" w:vAnchor="text" w:hAnchor="margin" w:xAlign="center" w:y="1"/>
      <w:rPr>
        <w:rStyle w:val="a9"/>
        <w:rtl/>
      </w:rPr>
    </w:pPr>
    <w:r>
      <w:rPr>
        <w:rStyle w:val="a9"/>
        <w:rtl/>
      </w:rPr>
      <w:fldChar w:fldCharType="begin"/>
    </w:r>
    <w:r w:rsidR="00510EB6">
      <w:rPr>
        <w:rStyle w:val="a9"/>
      </w:rPr>
      <w:instrText xml:space="preserve">PAGE  </w:instrText>
    </w:r>
    <w:r>
      <w:rPr>
        <w:rStyle w:val="a9"/>
        <w:rtl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86DA37" w14:textId="77777777" w:rsidR="00510EB6" w:rsidRPr="00D3749A" w:rsidRDefault="00510EB6" w:rsidP="00D3749A">
    <w:pPr>
      <w:pStyle w:val="a6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EndPr/>
      <w:sdtContent>
        <w:r w:rsidR="00B5693F"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="00B5693F" w:rsidRPr="00D3749A">
          <w:rPr>
            <w:b/>
            <w:bCs/>
          </w:rPr>
          <w:fldChar w:fldCharType="separate"/>
        </w:r>
        <w:r w:rsidR="000379A5" w:rsidRPr="000379A5">
          <w:rPr>
            <w:rFonts w:cs="Calibri"/>
            <w:b/>
            <w:bCs/>
            <w:noProof/>
            <w:rtl/>
            <w:lang w:val="he-IL"/>
          </w:rPr>
          <w:t>2</w:t>
        </w:r>
        <w:r w:rsidR="00B5693F"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14:paraId="4986DA38" w14:textId="77777777" w:rsidR="00510EB6" w:rsidRPr="008B766D" w:rsidRDefault="00510EB6" w:rsidP="00C80CDB">
    <w:pPr>
      <w:pStyle w:val="a6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86DA3B" w14:textId="77777777" w:rsidR="00510EB6" w:rsidRDefault="00510EB6" w:rsidP="00EA4FBF">
    <w:pPr>
      <w:pStyle w:val="a6"/>
      <w:spacing w:line="276" w:lineRule="auto"/>
      <w:jc w:val="center"/>
      <w:rPr>
        <w:b/>
        <w:bCs/>
        <w:szCs w:val="40"/>
        <w:rtl/>
      </w:rPr>
    </w:pPr>
    <w:r>
      <w:rPr>
        <w:b/>
        <w:bCs/>
        <w:szCs w:val="40"/>
        <w:rtl/>
      </w:rPr>
      <w:t>מדינת ישראל</w:t>
    </w:r>
  </w:p>
  <w:p w14:paraId="4986DA3C" w14:textId="7D790B8E" w:rsidR="00510EB6" w:rsidRPr="0090713A" w:rsidRDefault="00510EB6" w:rsidP="00CD63D0">
    <w:pPr>
      <w:pStyle w:val="a6"/>
      <w:tabs>
        <w:tab w:val="left" w:pos="2447"/>
      </w:tabs>
      <w:spacing w:line="276" w:lineRule="auto"/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 xml:space="preserve">משרד האנרגיה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9774E"/>
    <w:multiLevelType w:val="multilevel"/>
    <w:tmpl w:val="6172F2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3960" w:hanging="72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480" w:hanging="108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000" w:hanging="1440"/>
      </w:pPr>
    </w:lvl>
    <w:lvl w:ilvl="8">
      <w:start w:val="1"/>
      <w:numFmt w:val="decimal"/>
      <w:lvlText w:val="%1.%2.%3.%4.%5.%6.%7.%8.%9"/>
      <w:lvlJc w:val="left"/>
      <w:pPr>
        <w:ind w:left="10080" w:hanging="1440"/>
      </w:pPr>
    </w:lvl>
  </w:abstractNum>
  <w:abstractNum w:abstractNumId="1" w15:restartNumberingAfterBreak="0">
    <w:nsid w:val="017233EA"/>
    <w:multiLevelType w:val="hybridMultilevel"/>
    <w:tmpl w:val="FDB002B6"/>
    <w:lvl w:ilvl="0" w:tplc="DCFE7AF8">
      <w:start w:val="11"/>
      <w:numFmt w:val="hebrew1"/>
      <w:lvlText w:val="%1."/>
      <w:lvlJc w:val="left"/>
      <w:pPr>
        <w:ind w:left="8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0">
    <w:nsid w:val="06F05437"/>
    <w:multiLevelType w:val="multilevel"/>
    <w:tmpl w:val="65E6A6FC"/>
    <w:lvl w:ilvl="0">
      <w:start w:val="41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07573309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076A1C6E"/>
    <w:multiLevelType w:val="hybridMultilevel"/>
    <w:tmpl w:val="C1403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0D4AFC"/>
    <w:multiLevelType w:val="multilevel"/>
    <w:tmpl w:val="45E49F5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hint="default"/>
        <w:b w:val="0"/>
        <w:bCs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138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123D6185"/>
    <w:multiLevelType w:val="hybridMultilevel"/>
    <w:tmpl w:val="D7B49B9E"/>
    <w:lvl w:ilvl="0" w:tplc="0409000F">
      <w:start w:val="1"/>
      <w:numFmt w:val="decimal"/>
      <w:lvlText w:val="%1."/>
      <w:lvlJc w:val="left"/>
      <w:pPr>
        <w:ind w:left="930" w:hanging="360"/>
      </w:p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15F505F9"/>
    <w:multiLevelType w:val="hybridMultilevel"/>
    <w:tmpl w:val="01C8A418"/>
    <w:lvl w:ilvl="0" w:tplc="E5882F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2416C4"/>
    <w:multiLevelType w:val="hybridMultilevel"/>
    <w:tmpl w:val="7D9EB0C6"/>
    <w:lvl w:ilvl="0" w:tplc="7DF47E4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48108F"/>
    <w:multiLevelType w:val="multilevel"/>
    <w:tmpl w:val="60E48B9E"/>
    <w:lvl w:ilvl="0">
      <w:start w:val="1"/>
      <w:numFmt w:val="decimal"/>
      <w:lvlText w:val="%1."/>
      <w:lvlJc w:val="left"/>
      <w:pPr>
        <w:tabs>
          <w:tab w:val="num" w:pos="477"/>
        </w:tabs>
        <w:ind w:left="477" w:hanging="567"/>
      </w:pPr>
      <w:rPr>
        <w:rFonts w:hint="default"/>
      </w:rPr>
    </w:lvl>
    <w:lvl w:ilvl="1">
      <w:start w:val="1"/>
      <w:numFmt w:val="hebrew1"/>
      <w:lvlText w:val="(%2)"/>
      <w:lvlJc w:val="left"/>
      <w:pPr>
        <w:tabs>
          <w:tab w:val="num" w:pos="1044"/>
        </w:tabs>
        <w:ind w:left="1044" w:hanging="567"/>
      </w:pPr>
      <w:rPr>
        <w:rFonts w:hint="default"/>
        <w:b w:val="0"/>
        <w:bCs w:val="0"/>
      </w:rPr>
    </w:lvl>
    <w:lvl w:ilvl="2">
      <w:start w:val="1"/>
      <w:numFmt w:val="decimal"/>
      <w:lvlText w:val="(%3)"/>
      <w:lvlJc w:val="left"/>
      <w:pPr>
        <w:tabs>
          <w:tab w:val="num" w:pos="1611"/>
        </w:tabs>
        <w:ind w:left="1611" w:hanging="567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2178"/>
        </w:tabs>
        <w:ind w:left="2178" w:hanging="567"/>
      </w:pPr>
      <w:rPr>
        <w:rFonts w:hint="default"/>
      </w:rPr>
    </w:lvl>
    <w:lvl w:ilvl="4">
      <w:start w:val="1"/>
      <w:numFmt w:val="bullet"/>
      <w:lvlText w:val=""/>
      <w:lvlJc w:val="left"/>
      <w:pPr>
        <w:tabs>
          <w:tab w:val="num" w:pos="2745"/>
        </w:tabs>
        <w:ind w:left="2745" w:hanging="567"/>
      </w:pPr>
      <w:rPr>
        <w:rFonts w:ascii="Monotype Sorts" w:hAnsi="Monotype Sorts" w:cs="Monotype Sorts" w:hint="default"/>
      </w:rPr>
    </w:lvl>
    <w:lvl w:ilvl="5">
      <w:start w:val="1"/>
      <w:numFmt w:val="lowerRoman"/>
      <w:lvlText w:val="%6."/>
      <w:lvlJc w:val="left"/>
      <w:pPr>
        <w:tabs>
          <w:tab w:val="num" w:pos="3312"/>
        </w:tabs>
        <w:ind w:left="331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879"/>
        </w:tabs>
        <w:ind w:left="3879" w:hanging="567"/>
      </w:pPr>
      <w:rPr>
        <w:rFonts w:hint="default"/>
      </w:rPr>
    </w:lvl>
    <w:lvl w:ilvl="7">
      <w:start w:val="1"/>
      <w:numFmt w:val="hebrew1"/>
      <w:lvlText w:val="%8."/>
      <w:lvlJc w:val="left"/>
      <w:pPr>
        <w:tabs>
          <w:tab w:val="num" w:pos="4445"/>
        </w:tabs>
        <w:ind w:left="4445" w:hanging="566"/>
      </w:pPr>
      <w:rPr>
        <w:rFonts w:hint="default"/>
      </w:rPr>
    </w:lvl>
    <w:lvl w:ilvl="8">
      <w:start w:val="1"/>
      <w:numFmt w:val="upperRoman"/>
      <w:lvlText w:val="%9."/>
      <w:lvlJc w:val="left"/>
      <w:pPr>
        <w:tabs>
          <w:tab w:val="num" w:pos="5012"/>
        </w:tabs>
        <w:ind w:left="5012" w:hanging="567"/>
      </w:pPr>
      <w:rPr>
        <w:rFonts w:hint="default"/>
      </w:rPr>
    </w:lvl>
  </w:abstractNum>
  <w:abstractNum w:abstractNumId="10" w15:restartNumberingAfterBreak="0">
    <w:nsid w:val="1CA05C43"/>
    <w:multiLevelType w:val="multilevel"/>
    <w:tmpl w:val="DAE8A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284E7DAD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2D485D8E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2FD07EEA"/>
    <w:multiLevelType w:val="multilevel"/>
    <w:tmpl w:val="0EFEAA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96"/>
      </w:pPr>
      <w:rPr>
        <w:rFonts w:ascii="Times New Roman" w:eastAsia="Times New Roman" w:hAnsi="Times New Roman" w:cs="David"/>
        <w:b w:val="0"/>
        <w:bCs w:val="0"/>
        <w:i w:val="0"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851"/>
      </w:pPr>
      <w:rPr>
        <w:rFonts w:hint="default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31217454"/>
    <w:multiLevelType w:val="hybridMultilevel"/>
    <w:tmpl w:val="12FE0EF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1AC2F88E">
      <w:start w:val="1"/>
      <w:numFmt w:val="hebrew1"/>
      <w:lvlText w:val="%2."/>
      <w:lvlJc w:val="center"/>
      <w:pPr>
        <w:ind w:left="113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F77738"/>
    <w:multiLevelType w:val="hybridMultilevel"/>
    <w:tmpl w:val="A6F823CA"/>
    <w:lvl w:ilvl="0" w:tplc="A68CDC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8C8680C2">
      <w:start w:val="7"/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2" w:tplc="1B68BE48" w:tentative="1">
      <w:start w:val="1"/>
      <w:numFmt w:val="lowerRoman"/>
      <w:lvlText w:val="%3."/>
      <w:lvlJc w:val="right"/>
      <w:pPr>
        <w:ind w:left="1800" w:hanging="180"/>
      </w:pPr>
    </w:lvl>
    <w:lvl w:ilvl="3" w:tplc="74A8F21C" w:tentative="1">
      <w:start w:val="1"/>
      <w:numFmt w:val="decimal"/>
      <w:lvlText w:val="%4."/>
      <w:lvlJc w:val="left"/>
      <w:pPr>
        <w:ind w:left="2520" w:hanging="360"/>
      </w:pPr>
    </w:lvl>
    <w:lvl w:ilvl="4" w:tplc="C8865E18" w:tentative="1">
      <w:start w:val="1"/>
      <w:numFmt w:val="lowerLetter"/>
      <w:lvlText w:val="%5."/>
      <w:lvlJc w:val="left"/>
      <w:pPr>
        <w:ind w:left="3240" w:hanging="360"/>
      </w:pPr>
    </w:lvl>
    <w:lvl w:ilvl="5" w:tplc="2766B9C2" w:tentative="1">
      <w:start w:val="1"/>
      <w:numFmt w:val="lowerRoman"/>
      <w:lvlText w:val="%6."/>
      <w:lvlJc w:val="right"/>
      <w:pPr>
        <w:ind w:left="3960" w:hanging="180"/>
      </w:pPr>
    </w:lvl>
    <w:lvl w:ilvl="6" w:tplc="BA6C51F8" w:tentative="1">
      <w:start w:val="1"/>
      <w:numFmt w:val="decimal"/>
      <w:lvlText w:val="%7."/>
      <w:lvlJc w:val="left"/>
      <w:pPr>
        <w:ind w:left="4680" w:hanging="360"/>
      </w:pPr>
    </w:lvl>
    <w:lvl w:ilvl="7" w:tplc="120CA2E2" w:tentative="1">
      <w:start w:val="1"/>
      <w:numFmt w:val="lowerLetter"/>
      <w:lvlText w:val="%8."/>
      <w:lvlJc w:val="left"/>
      <w:pPr>
        <w:ind w:left="5400" w:hanging="360"/>
      </w:pPr>
    </w:lvl>
    <w:lvl w:ilvl="8" w:tplc="3DBCAF3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A7B48A8"/>
    <w:multiLevelType w:val="hybridMultilevel"/>
    <w:tmpl w:val="398E51D2"/>
    <w:lvl w:ilvl="0" w:tplc="B43613E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164865"/>
    <w:multiLevelType w:val="hybridMultilevel"/>
    <w:tmpl w:val="3800E794"/>
    <w:lvl w:ilvl="0" w:tplc="43EC448C">
      <w:start w:val="1"/>
      <w:numFmt w:val="hebrew1"/>
      <w:lvlText w:val="%1."/>
      <w:lvlJc w:val="left"/>
      <w:pPr>
        <w:tabs>
          <w:tab w:val="num" w:pos="1597"/>
        </w:tabs>
        <w:ind w:left="1597" w:right="519" w:hanging="360"/>
      </w:pPr>
      <w:rPr>
        <w:rFonts w:ascii="Times New Roman" w:eastAsia="Times New Roman" w:hAnsi="Times New Roman" w:cs="David" w:hint="default"/>
        <w:lang w:bidi="he-IL"/>
      </w:rPr>
    </w:lvl>
    <w:lvl w:ilvl="1" w:tplc="D1727846">
      <w:start w:val="2"/>
      <w:numFmt w:val="hebrew1"/>
      <w:lvlText w:val="(%2)"/>
      <w:lvlJc w:val="left"/>
      <w:pPr>
        <w:tabs>
          <w:tab w:val="num" w:pos="2317"/>
        </w:tabs>
        <w:ind w:left="2317" w:hanging="360"/>
      </w:pPr>
      <w:rPr>
        <w:rFonts w:hint="default"/>
        <w:sz w:val="26"/>
      </w:rPr>
    </w:lvl>
    <w:lvl w:ilvl="2" w:tplc="BFE42C62">
      <w:start w:val="1"/>
      <w:numFmt w:val="hebrew1"/>
      <w:lvlText w:val="(%3)"/>
      <w:lvlJc w:val="left"/>
      <w:pPr>
        <w:tabs>
          <w:tab w:val="num" w:pos="3217"/>
        </w:tabs>
        <w:ind w:left="3217" w:hanging="360"/>
      </w:pPr>
      <w:rPr>
        <w:rFonts w:hint="default"/>
        <w:sz w:val="2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757"/>
        </w:tabs>
        <w:ind w:left="3757" w:right="26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77"/>
        </w:tabs>
        <w:ind w:left="4477" w:right="33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97"/>
        </w:tabs>
        <w:ind w:left="5197" w:right="41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17"/>
        </w:tabs>
        <w:ind w:left="5917" w:right="48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37"/>
        </w:tabs>
        <w:ind w:left="6637" w:right="55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57"/>
        </w:tabs>
        <w:ind w:left="7357" w:right="6279" w:hanging="180"/>
      </w:pPr>
    </w:lvl>
  </w:abstractNum>
  <w:abstractNum w:abstractNumId="18" w15:restartNumberingAfterBreak="0">
    <w:nsid w:val="3D7E5E73"/>
    <w:multiLevelType w:val="hybridMultilevel"/>
    <w:tmpl w:val="209C84A4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2D6029F8">
      <w:start w:val="1"/>
      <w:numFmt w:val="hebrew1"/>
      <w:lvlText w:val="%2."/>
      <w:lvlJc w:val="left"/>
      <w:pPr>
        <w:ind w:left="1440" w:hanging="360"/>
      </w:pPr>
      <w:rPr>
        <w:rFonts w:ascii="Arial" w:eastAsia="Times New Roman" w:hAnsi="Arial" w:cs="David"/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54D20"/>
    <w:multiLevelType w:val="hybridMultilevel"/>
    <w:tmpl w:val="09B22DEA"/>
    <w:lvl w:ilvl="0" w:tplc="4B184F34">
      <w:start w:val="5"/>
      <w:numFmt w:val="hebrew1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0" w15:restartNumberingAfterBreak="0">
    <w:nsid w:val="43C47CE2"/>
    <w:multiLevelType w:val="multilevel"/>
    <w:tmpl w:val="DC94A9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sz w:val="24"/>
        <w:szCs w:val="24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45FE614E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464B7965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4B68258F"/>
    <w:multiLevelType w:val="hybridMultilevel"/>
    <w:tmpl w:val="450E82B2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F7D6502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  <w:b/>
        <w:bCs/>
      </w:rPr>
    </w:lvl>
    <w:lvl w:ilvl="2" w:tplc="F7D6502E">
      <w:numFmt w:val="bullet"/>
      <w:lvlText w:val="-"/>
      <w:lvlJc w:val="left"/>
      <w:pPr>
        <w:ind w:left="2160" w:hanging="180"/>
      </w:pPr>
      <w:rPr>
        <w:rFonts w:ascii="Times New Roman" w:eastAsia="Times New Roman" w:hAnsi="Times New Roman" w:cs="David" w:hint="default"/>
        <w:b/>
        <w:bCs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4B1087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526A7F07"/>
    <w:multiLevelType w:val="multilevel"/>
    <w:tmpl w:val="225EB3F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32" w:hanging="1800"/>
      </w:pPr>
      <w:rPr>
        <w:rFonts w:hint="default"/>
      </w:rPr>
    </w:lvl>
  </w:abstractNum>
  <w:abstractNum w:abstractNumId="26" w15:restartNumberingAfterBreak="0">
    <w:nsid w:val="54086D98"/>
    <w:multiLevelType w:val="hybridMultilevel"/>
    <w:tmpl w:val="4C9EA696"/>
    <w:lvl w:ilvl="0" w:tplc="0409000F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  <w:bCs w:val="0"/>
        <w:i w:val="0"/>
        <w:iCs w:val="0"/>
      </w:rPr>
    </w:lvl>
    <w:lvl w:ilvl="1" w:tplc="1AC2F88E">
      <w:start w:val="1"/>
      <w:numFmt w:val="hebrew1"/>
      <w:lvlText w:val="%2."/>
      <w:lvlJc w:val="center"/>
      <w:pPr>
        <w:ind w:left="185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213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6AA0FB3"/>
    <w:multiLevelType w:val="multilevel"/>
    <w:tmpl w:val="57F4ABE8"/>
    <w:lvl w:ilvl="0">
      <w:start w:val="1"/>
      <w:numFmt w:val="decimal"/>
      <w:lvlRestart w:val="0"/>
      <w:pStyle w:val="1"/>
      <w:lvlText w:val="%1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</w:rPr>
    </w:lvl>
    <w:lvl w:ilvl="1">
      <w:start w:val="1"/>
      <w:numFmt w:val="hebrew1"/>
      <w:pStyle w:val="2"/>
      <w:lvlText w:val="%2."/>
      <w:lvlJc w:val="left"/>
      <w:pPr>
        <w:tabs>
          <w:tab w:val="num" w:pos="2554"/>
        </w:tabs>
        <w:ind w:left="2554" w:hanging="567"/>
      </w:pPr>
      <w:rPr>
        <w:rFonts w:ascii="Times New Roman" w:hAnsi="Times New Roman" w:cs="Times New Roman" w:hint="default"/>
        <w:sz w:val="2"/>
        <w:szCs w:val="24"/>
      </w:rPr>
    </w:lvl>
    <w:lvl w:ilvl="2">
      <w:start w:val="1"/>
      <w:numFmt w:val="decimal"/>
      <w:pStyle w:val="3"/>
      <w:lvlText w:val="%3)"/>
      <w:lvlJc w:val="left"/>
      <w:pPr>
        <w:tabs>
          <w:tab w:val="num" w:pos="3121"/>
        </w:tabs>
        <w:ind w:left="3121" w:hanging="567"/>
      </w:pPr>
      <w:rPr>
        <w:rFonts w:ascii="Times New Roman" w:hAnsi="Times New Roman" w:cs="Times New Roman" w:hint="default"/>
      </w:rPr>
    </w:lvl>
    <w:lvl w:ilvl="3">
      <w:start w:val="1"/>
      <w:numFmt w:val="hebrew1"/>
      <w:pStyle w:val="4"/>
      <w:lvlText w:val="%4)"/>
      <w:lvlJc w:val="left"/>
      <w:pPr>
        <w:tabs>
          <w:tab w:val="num" w:pos="3688"/>
        </w:tabs>
        <w:ind w:left="3688" w:hanging="567"/>
      </w:pPr>
      <w:rPr>
        <w:rFonts w:ascii="Times New Roman" w:hAnsi="Times New Roman" w:cs="Times New Roman" w:hint="default"/>
        <w:sz w:val="2"/>
        <w:szCs w:val="24"/>
      </w:rPr>
    </w:lvl>
    <w:lvl w:ilvl="4">
      <w:start w:val="1"/>
      <w:numFmt w:val="hebrew1"/>
      <w:lvlText w:val=".%5"/>
      <w:lvlJc w:val="center"/>
      <w:pPr>
        <w:tabs>
          <w:tab w:val="num" w:pos="2429"/>
        </w:tabs>
        <w:ind w:left="2429" w:hanging="720"/>
      </w:pPr>
      <w:rPr>
        <w:rFonts w:ascii="Times New Roman" w:hAnsi="Times New Roman" w:cs="Times New Roman" w:hint="default"/>
        <w:sz w:val="2"/>
        <w:szCs w:val="24"/>
      </w:rPr>
    </w:lvl>
    <w:lvl w:ilvl="5">
      <w:start w:val="1"/>
      <w:numFmt w:val="decimal"/>
      <w:lvlText w:val="%1.%2.%3.%4.%5.%6"/>
      <w:lvlJc w:val="center"/>
      <w:pPr>
        <w:tabs>
          <w:tab w:val="num" w:pos="2860"/>
        </w:tabs>
        <w:ind w:left="2571" w:hanging="862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center"/>
      <w:pPr>
        <w:tabs>
          <w:tab w:val="num" w:pos="3002"/>
        </w:tabs>
        <w:ind w:left="2718" w:hanging="1009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3149"/>
        </w:tabs>
        <w:ind w:left="2860" w:hanging="1151"/>
      </w:pPr>
      <w:rPr>
        <w:rFonts w:ascii="Times New Roman" w:hAnsi="Times New Roman" w:cs="Times New Roman" w:hint="default"/>
      </w:rPr>
    </w:lvl>
    <w:lvl w:ilvl="8">
      <w:start w:val="1"/>
      <w:numFmt w:val="hebrew1"/>
      <w:lvlText w:val="%9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  <w:sz w:val="2"/>
        <w:szCs w:val="24"/>
      </w:rPr>
    </w:lvl>
  </w:abstractNum>
  <w:abstractNum w:abstractNumId="28" w15:restartNumberingAfterBreak="0">
    <w:nsid w:val="57C27C4D"/>
    <w:multiLevelType w:val="multilevel"/>
    <w:tmpl w:val="DED646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94C767C"/>
    <w:multiLevelType w:val="hybridMultilevel"/>
    <w:tmpl w:val="C4F202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748508E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7A55A6"/>
    <w:multiLevelType w:val="hybridMultilevel"/>
    <w:tmpl w:val="85B058BC"/>
    <w:lvl w:ilvl="0" w:tplc="B5B6954E">
      <w:start w:val="1"/>
      <w:numFmt w:val="decimal"/>
      <w:lvlText w:val="%1."/>
      <w:lvlJc w:val="left"/>
      <w:pPr>
        <w:tabs>
          <w:tab w:val="num" w:pos="519"/>
        </w:tabs>
        <w:ind w:left="519" w:right="519" w:hanging="360"/>
      </w:pPr>
      <w:rPr>
        <w:rFonts w:hint="default"/>
      </w:rPr>
    </w:lvl>
    <w:lvl w:ilvl="1" w:tplc="D1727846">
      <w:start w:val="2"/>
      <w:numFmt w:val="hebrew1"/>
      <w:lvlText w:val="(%2)"/>
      <w:lvlJc w:val="left"/>
      <w:pPr>
        <w:tabs>
          <w:tab w:val="num" w:pos="1239"/>
        </w:tabs>
        <w:ind w:left="1239" w:hanging="360"/>
      </w:pPr>
      <w:rPr>
        <w:rFonts w:hint="default"/>
        <w:sz w:val="26"/>
      </w:rPr>
    </w:lvl>
    <w:lvl w:ilvl="2" w:tplc="BFE42C62">
      <w:start w:val="1"/>
      <w:numFmt w:val="hebrew1"/>
      <w:lvlText w:val="(%3)"/>
      <w:lvlJc w:val="left"/>
      <w:pPr>
        <w:tabs>
          <w:tab w:val="num" w:pos="2139"/>
        </w:tabs>
        <w:ind w:left="2139" w:hanging="360"/>
      </w:pPr>
      <w:rPr>
        <w:rFonts w:hint="default"/>
        <w:sz w:val="26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79"/>
        </w:tabs>
        <w:ind w:left="2679" w:right="26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9"/>
        </w:tabs>
        <w:ind w:left="3399" w:right="33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9"/>
        </w:tabs>
        <w:ind w:left="4119" w:right="41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9"/>
        </w:tabs>
        <w:ind w:left="4839" w:right="48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9"/>
        </w:tabs>
        <w:ind w:left="5559" w:right="55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9"/>
        </w:tabs>
        <w:ind w:left="6279" w:right="6279" w:hanging="180"/>
      </w:pPr>
    </w:lvl>
  </w:abstractNum>
  <w:abstractNum w:abstractNumId="31" w15:restartNumberingAfterBreak="0">
    <w:nsid w:val="5CB303E3"/>
    <w:multiLevelType w:val="hybridMultilevel"/>
    <w:tmpl w:val="ACDC1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DD2DE4"/>
    <w:multiLevelType w:val="multilevel"/>
    <w:tmpl w:val="26F25B46"/>
    <w:lvl w:ilvl="0">
      <w:start w:val="3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67BC68EA"/>
    <w:multiLevelType w:val="hybridMultilevel"/>
    <w:tmpl w:val="29480D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89314EB"/>
    <w:multiLevelType w:val="hybridMultilevel"/>
    <w:tmpl w:val="803AA5D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597C7EE2">
      <w:start w:val="1"/>
      <w:numFmt w:val="decimal"/>
      <w:lvlText w:val="%2."/>
      <w:lvlJc w:val="left"/>
      <w:pPr>
        <w:ind w:left="1134" w:hanging="283"/>
      </w:pPr>
      <w:rPr>
        <w:rFonts w:hint="default"/>
        <w:b w:val="0"/>
        <w:bCs w:val="0"/>
        <w:lang w:val="en-US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3D15CE"/>
    <w:multiLevelType w:val="hybridMultilevel"/>
    <w:tmpl w:val="ED06A686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D4F4194"/>
    <w:multiLevelType w:val="multilevel"/>
    <w:tmpl w:val="7DBE847E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:lang w:val="en-US" w:bidi="he-I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7" w15:restartNumberingAfterBreak="0">
    <w:nsid w:val="6F722C46"/>
    <w:multiLevelType w:val="multilevel"/>
    <w:tmpl w:val="C1989B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 w:val="0"/>
        <w:sz w:val="24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sz w:val="24"/>
      </w:rPr>
    </w:lvl>
  </w:abstractNum>
  <w:abstractNum w:abstractNumId="38" w15:restartNumberingAfterBreak="0">
    <w:nsid w:val="73240DED"/>
    <w:multiLevelType w:val="hybridMultilevel"/>
    <w:tmpl w:val="C770BF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8B75E8"/>
    <w:multiLevelType w:val="multilevel"/>
    <w:tmpl w:val="5AB2E2AE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340"/>
        </w:tabs>
        <w:ind w:left="737" w:hanging="397"/>
      </w:pPr>
      <w:rPr>
        <w:rFonts w:ascii="Times New Roman" w:eastAsia="Times New Roman" w:hAnsi="Times New Roman" w:cs="David"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0" w15:restartNumberingAfterBreak="0">
    <w:nsid w:val="73CF181C"/>
    <w:multiLevelType w:val="hybridMultilevel"/>
    <w:tmpl w:val="61E625D0"/>
    <w:lvl w:ilvl="0" w:tplc="0409000F">
      <w:start w:val="1"/>
      <w:numFmt w:val="decimal"/>
      <w:lvlText w:val="%1."/>
      <w:lvlJc w:val="left"/>
      <w:pPr>
        <w:ind w:left="805" w:hanging="360"/>
      </w:pPr>
    </w:lvl>
    <w:lvl w:ilvl="1" w:tplc="04090019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41" w15:restartNumberingAfterBreak="0">
    <w:nsid w:val="758B1F1C"/>
    <w:multiLevelType w:val="multilevel"/>
    <w:tmpl w:val="7BFE33A2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/>
        <w:bCs w:val="0"/>
      </w:rPr>
    </w:lvl>
    <w:lvl w:ilvl="1">
      <w:start w:val="1"/>
      <w:numFmt w:val="hebrew1"/>
      <w:lvlText w:val="%2."/>
      <w:lvlJc w:val="left"/>
      <w:pPr>
        <w:tabs>
          <w:tab w:val="num" w:pos="2120"/>
        </w:tabs>
        <w:ind w:left="212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2574"/>
        </w:tabs>
        <w:ind w:left="2574" w:hanging="454"/>
      </w:pPr>
      <w:rPr>
        <w:rFonts w:hint="default"/>
      </w:rPr>
    </w:lvl>
    <w:lvl w:ilvl="3">
      <w:start w:val="1"/>
      <w:numFmt w:val="hebrew1"/>
      <w:lvlText w:val="(%4)"/>
      <w:lvlJc w:val="left"/>
      <w:pPr>
        <w:tabs>
          <w:tab w:val="num" w:pos="3240"/>
        </w:tabs>
        <w:ind w:left="3168" w:hanging="648"/>
      </w:pPr>
      <w:rPr>
        <w:rFonts w:ascii="Times New Roman" w:eastAsia="Times New Roman" w:hAnsi="Times New Roman" w:cs="David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42" w15:restartNumberingAfterBreak="0">
    <w:nsid w:val="76881365"/>
    <w:multiLevelType w:val="hybridMultilevel"/>
    <w:tmpl w:val="8AF684AC"/>
    <w:lvl w:ilvl="0" w:tplc="9C8E6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CF2FFD"/>
    <w:multiLevelType w:val="hybridMultilevel"/>
    <w:tmpl w:val="E9562F14"/>
    <w:lvl w:ilvl="0" w:tplc="416E6992">
      <w:start w:val="1"/>
      <w:numFmt w:val="hebrew1"/>
      <w:lvlText w:val="%1."/>
      <w:lvlJc w:val="left"/>
      <w:pPr>
        <w:ind w:left="1079" w:hanging="360"/>
      </w:pPr>
      <w:rPr>
        <w:strike w:val="0"/>
        <w:dstrike w:val="0"/>
        <w:u w:val="none"/>
        <w:effect w:val="none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C0B36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5086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7A837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7A13F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9CDE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CA822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38F29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8133A9D"/>
    <w:multiLevelType w:val="hybridMultilevel"/>
    <w:tmpl w:val="E7B6CD26"/>
    <w:lvl w:ilvl="0" w:tplc="BE847CA0">
      <w:start w:val="1"/>
      <w:numFmt w:val="decimal"/>
      <w:lvlText w:val="%1."/>
      <w:lvlJc w:val="left"/>
      <w:pPr>
        <w:ind w:left="757" w:hanging="360"/>
      </w:pPr>
      <w:rPr>
        <w:rFonts w:hint="default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5" w15:restartNumberingAfterBreak="0">
    <w:nsid w:val="78F94332"/>
    <w:multiLevelType w:val="multilevel"/>
    <w:tmpl w:val="63DEA6D8"/>
    <w:lvl w:ilvl="0">
      <w:start w:val="1"/>
      <w:numFmt w:val="decimal"/>
      <w:lvlText w:val="%1."/>
      <w:lvlJc w:val="left"/>
      <w:pPr>
        <w:ind w:left="360" w:hanging="360"/>
      </w:pPr>
      <w:rPr>
        <w:rFonts w:ascii="David" w:eastAsiaTheme="minorHAnsi" w:hAnsi="David" w:cs="David"/>
        <w:b/>
        <w:bCs/>
        <w:color w:val="auto"/>
      </w:rPr>
    </w:lvl>
    <w:lvl w:ilvl="1">
      <w:start w:val="1"/>
      <w:numFmt w:val="decimal"/>
      <w:isLgl/>
      <w:lvlText w:val="(%2)"/>
      <w:lvlJc w:val="left"/>
      <w:pPr>
        <w:ind w:left="1080" w:hanging="360"/>
      </w:pPr>
      <w:rPr>
        <w:rFonts w:ascii="David" w:eastAsiaTheme="minorHAnsi" w:hAnsi="David" w:cs="David"/>
        <w:b w:val="0"/>
        <w:bCs w:val="0"/>
      </w:rPr>
    </w:lvl>
    <w:lvl w:ilvl="2">
      <w:start w:val="1"/>
      <w:numFmt w:val="hebrew1"/>
      <w:isLgl/>
      <w:lvlText w:val="%3."/>
      <w:lvlJc w:val="left"/>
      <w:pPr>
        <w:ind w:left="720" w:hanging="720"/>
      </w:pPr>
      <w:rPr>
        <w:rFonts w:ascii="David" w:eastAsiaTheme="minorHAnsi" w:hAnsi="David" w:cs="David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hebrew1"/>
      <w:isLgl/>
      <w:lvlText w:val="%5."/>
      <w:lvlJc w:val="left"/>
      <w:pPr>
        <w:ind w:left="2880" w:hanging="1080"/>
      </w:pPr>
      <w:rPr>
        <w:rFonts w:ascii="David" w:eastAsiaTheme="minorHAnsi" w:hAnsi="David" w:cs="David"/>
        <w:lang w:val="en-US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6" w15:restartNumberingAfterBreak="0">
    <w:nsid w:val="7EC34CC7"/>
    <w:multiLevelType w:val="hybridMultilevel"/>
    <w:tmpl w:val="CBAAD8BC"/>
    <w:lvl w:ilvl="0" w:tplc="66A68F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9"/>
  </w:num>
  <w:num w:numId="3">
    <w:abstractNumId w:val="14"/>
  </w:num>
  <w:num w:numId="4">
    <w:abstractNumId w:val="34"/>
  </w:num>
  <w:num w:numId="5">
    <w:abstractNumId w:val="19"/>
  </w:num>
  <w:num w:numId="6">
    <w:abstractNumId w:val="10"/>
  </w:num>
  <w:num w:numId="7">
    <w:abstractNumId w:val="18"/>
  </w:num>
  <w:num w:numId="8">
    <w:abstractNumId w:val="20"/>
  </w:num>
  <w:num w:numId="9">
    <w:abstractNumId w:val="44"/>
  </w:num>
  <w:num w:numId="10">
    <w:abstractNumId w:val="26"/>
  </w:num>
  <w:num w:numId="11">
    <w:abstractNumId w:val="3"/>
  </w:num>
  <w:num w:numId="12">
    <w:abstractNumId w:val="24"/>
  </w:num>
  <w:num w:numId="13">
    <w:abstractNumId w:val="41"/>
  </w:num>
  <w:num w:numId="14">
    <w:abstractNumId w:val="21"/>
  </w:num>
  <w:num w:numId="15">
    <w:abstractNumId w:val="11"/>
  </w:num>
  <w:num w:numId="16">
    <w:abstractNumId w:val="12"/>
  </w:num>
  <w:num w:numId="17">
    <w:abstractNumId w:val="29"/>
  </w:num>
  <w:num w:numId="18">
    <w:abstractNumId w:val="22"/>
  </w:num>
  <w:num w:numId="19">
    <w:abstractNumId w:val="46"/>
  </w:num>
  <w:num w:numId="20">
    <w:abstractNumId w:val="23"/>
  </w:num>
  <w:num w:numId="21">
    <w:abstractNumId w:val="7"/>
  </w:num>
  <w:num w:numId="22">
    <w:abstractNumId w:val="17"/>
  </w:num>
  <w:num w:numId="23">
    <w:abstractNumId w:val="27"/>
  </w:num>
  <w:num w:numId="24">
    <w:abstractNumId w:val="40"/>
  </w:num>
  <w:num w:numId="25">
    <w:abstractNumId w:val="38"/>
  </w:num>
  <w:num w:numId="26">
    <w:abstractNumId w:val="1"/>
  </w:num>
  <w:num w:numId="27">
    <w:abstractNumId w:val="30"/>
  </w:num>
  <w:num w:numId="28">
    <w:abstractNumId w:val="9"/>
  </w:num>
  <w:num w:numId="29">
    <w:abstractNumId w:val="6"/>
  </w:num>
  <w:num w:numId="30">
    <w:abstractNumId w:val="36"/>
  </w:num>
  <w:num w:numId="31">
    <w:abstractNumId w:val="33"/>
  </w:num>
  <w:num w:numId="32">
    <w:abstractNumId w:val="35"/>
  </w:num>
  <w:num w:numId="33">
    <w:abstractNumId w:val="42"/>
  </w:num>
  <w:num w:numId="34">
    <w:abstractNumId w:val="4"/>
  </w:num>
  <w:num w:numId="35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5"/>
  </w:num>
  <w:num w:numId="39">
    <w:abstractNumId w:val="16"/>
  </w:num>
  <w:num w:numId="40">
    <w:abstractNumId w:val="37"/>
  </w:num>
  <w:num w:numId="41">
    <w:abstractNumId w:val="5"/>
  </w:num>
  <w:num w:numId="4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1"/>
  </w:num>
  <w:num w:numId="45">
    <w:abstractNumId w:val="28"/>
  </w:num>
  <w:num w:numId="46">
    <w:abstractNumId w:val="25"/>
  </w:num>
  <w:num w:numId="47">
    <w:abstractNumId w:val="45"/>
  </w:num>
  <w:num w:numId="48">
    <w:abstractNumId w:val="8"/>
  </w:num>
  <w:num w:numId="49">
    <w:abstractNumId w:val="32"/>
  </w:num>
  <w:num w:numId="50">
    <w:abstractNumId w:val="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437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907"/>
    <w:rsid w:val="00000EC3"/>
    <w:rsid w:val="00003017"/>
    <w:rsid w:val="0000576F"/>
    <w:rsid w:val="00031CCF"/>
    <w:rsid w:val="000379A5"/>
    <w:rsid w:val="00053FA5"/>
    <w:rsid w:val="00055768"/>
    <w:rsid w:val="00057201"/>
    <w:rsid w:val="00061CCB"/>
    <w:rsid w:val="000646F1"/>
    <w:rsid w:val="00064800"/>
    <w:rsid w:val="000705A8"/>
    <w:rsid w:val="000722D5"/>
    <w:rsid w:val="00072FB0"/>
    <w:rsid w:val="000744F2"/>
    <w:rsid w:val="0008166C"/>
    <w:rsid w:val="00084894"/>
    <w:rsid w:val="00087565"/>
    <w:rsid w:val="0009042F"/>
    <w:rsid w:val="0009109A"/>
    <w:rsid w:val="000A0DDE"/>
    <w:rsid w:val="000A42A0"/>
    <w:rsid w:val="000A474B"/>
    <w:rsid w:val="000B7D78"/>
    <w:rsid w:val="000C13D4"/>
    <w:rsid w:val="000C47C5"/>
    <w:rsid w:val="000E49AF"/>
    <w:rsid w:val="000F0C8E"/>
    <w:rsid w:val="000F26C5"/>
    <w:rsid w:val="000F432E"/>
    <w:rsid w:val="00103A8F"/>
    <w:rsid w:val="00112A01"/>
    <w:rsid w:val="001131EA"/>
    <w:rsid w:val="00114521"/>
    <w:rsid w:val="00120183"/>
    <w:rsid w:val="00120513"/>
    <w:rsid w:val="001266DA"/>
    <w:rsid w:val="00126FD5"/>
    <w:rsid w:val="00127CB4"/>
    <w:rsid w:val="00131CA1"/>
    <w:rsid w:val="00144716"/>
    <w:rsid w:val="001542AE"/>
    <w:rsid w:val="001617C9"/>
    <w:rsid w:val="0016193E"/>
    <w:rsid w:val="001858F8"/>
    <w:rsid w:val="001878C8"/>
    <w:rsid w:val="00187CC8"/>
    <w:rsid w:val="00196FB4"/>
    <w:rsid w:val="001A0FEB"/>
    <w:rsid w:val="001A3556"/>
    <w:rsid w:val="001B2F89"/>
    <w:rsid w:val="001B56C4"/>
    <w:rsid w:val="001B6FC3"/>
    <w:rsid w:val="001C4155"/>
    <w:rsid w:val="001D30EF"/>
    <w:rsid w:val="001E6F0E"/>
    <w:rsid w:val="00217083"/>
    <w:rsid w:val="00222968"/>
    <w:rsid w:val="00223E43"/>
    <w:rsid w:val="0022754A"/>
    <w:rsid w:val="00240147"/>
    <w:rsid w:val="002671D4"/>
    <w:rsid w:val="002768DC"/>
    <w:rsid w:val="002A377D"/>
    <w:rsid w:val="002A3A95"/>
    <w:rsid w:val="002C636C"/>
    <w:rsid w:val="002D3504"/>
    <w:rsid w:val="002E59FE"/>
    <w:rsid w:val="002F3C71"/>
    <w:rsid w:val="002F531D"/>
    <w:rsid w:val="00301A87"/>
    <w:rsid w:val="00311B81"/>
    <w:rsid w:val="00320EE5"/>
    <w:rsid w:val="00321798"/>
    <w:rsid w:val="00324AC4"/>
    <w:rsid w:val="00330949"/>
    <w:rsid w:val="00340E66"/>
    <w:rsid w:val="00346643"/>
    <w:rsid w:val="003503FF"/>
    <w:rsid w:val="00376817"/>
    <w:rsid w:val="00395A81"/>
    <w:rsid w:val="003A30BD"/>
    <w:rsid w:val="003D070B"/>
    <w:rsid w:val="003F586C"/>
    <w:rsid w:val="00401E2C"/>
    <w:rsid w:val="004031D6"/>
    <w:rsid w:val="0040559C"/>
    <w:rsid w:val="00433078"/>
    <w:rsid w:val="00440131"/>
    <w:rsid w:val="00441626"/>
    <w:rsid w:val="00441BC4"/>
    <w:rsid w:val="00445451"/>
    <w:rsid w:val="004507AE"/>
    <w:rsid w:val="00451C6D"/>
    <w:rsid w:val="00454AA8"/>
    <w:rsid w:val="00457790"/>
    <w:rsid w:val="00467995"/>
    <w:rsid w:val="0047091B"/>
    <w:rsid w:val="004864FD"/>
    <w:rsid w:val="004A3F25"/>
    <w:rsid w:val="004B49E7"/>
    <w:rsid w:val="004B5ED3"/>
    <w:rsid w:val="004B6B32"/>
    <w:rsid w:val="004C75CD"/>
    <w:rsid w:val="004D148F"/>
    <w:rsid w:val="004E1B0B"/>
    <w:rsid w:val="004E4F87"/>
    <w:rsid w:val="004F1D62"/>
    <w:rsid w:val="004F653F"/>
    <w:rsid w:val="00510EB6"/>
    <w:rsid w:val="00513568"/>
    <w:rsid w:val="00516757"/>
    <w:rsid w:val="005176FC"/>
    <w:rsid w:val="00524880"/>
    <w:rsid w:val="00527320"/>
    <w:rsid w:val="00533FCA"/>
    <w:rsid w:val="005340BC"/>
    <w:rsid w:val="0053624C"/>
    <w:rsid w:val="0054114E"/>
    <w:rsid w:val="0054428A"/>
    <w:rsid w:val="00550CCA"/>
    <w:rsid w:val="00572795"/>
    <w:rsid w:val="00581672"/>
    <w:rsid w:val="00581735"/>
    <w:rsid w:val="00582AF4"/>
    <w:rsid w:val="00597C4B"/>
    <w:rsid w:val="005A0DC2"/>
    <w:rsid w:val="005A4613"/>
    <w:rsid w:val="005C083C"/>
    <w:rsid w:val="005D39FC"/>
    <w:rsid w:val="005D5135"/>
    <w:rsid w:val="005E1D69"/>
    <w:rsid w:val="005E5E77"/>
    <w:rsid w:val="005F4769"/>
    <w:rsid w:val="006058EA"/>
    <w:rsid w:val="00605BE2"/>
    <w:rsid w:val="00610303"/>
    <w:rsid w:val="006106D1"/>
    <w:rsid w:val="00614CC9"/>
    <w:rsid w:val="00624679"/>
    <w:rsid w:val="00641A56"/>
    <w:rsid w:val="006426A9"/>
    <w:rsid w:val="006500F2"/>
    <w:rsid w:val="00662138"/>
    <w:rsid w:val="00667AA0"/>
    <w:rsid w:val="006724AB"/>
    <w:rsid w:val="00695A10"/>
    <w:rsid w:val="0069709F"/>
    <w:rsid w:val="006A793D"/>
    <w:rsid w:val="006B4469"/>
    <w:rsid w:val="006B4591"/>
    <w:rsid w:val="006B7F74"/>
    <w:rsid w:val="006C2C32"/>
    <w:rsid w:val="006C5129"/>
    <w:rsid w:val="006D2289"/>
    <w:rsid w:val="006E2CD6"/>
    <w:rsid w:val="006E4356"/>
    <w:rsid w:val="006E72C5"/>
    <w:rsid w:val="006F7457"/>
    <w:rsid w:val="006F7B10"/>
    <w:rsid w:val="0070618E"/>
    <w:rsid w:val="00712673"/>
    <w:rsid w:val="0071514A"/>
    <w:rsid w:val="00720B45"/>
    <w:rsid w:val="00721721"/>
    <w:rsid w:val="00730B02"/>
    <w:rsid w:val="007327D7"/>
    <w:rsid w:val="00740D98"/>
    <w:rsid w:val="00753138"/>
    <w:rsid w:val="00755CF3"/>
    <w:rsid w:val="00771F8F"/>
    <w:rsid w:val="007849A9"/>
    <w:rsid w:val="0078568E"/>
    <w:rsid w:val="007A2938"/>
    <w:rsid w:val="007A76DF"/>
    <w:rsid w:val="007B2885"/>
    <w:rsid w:val="007B301D"/>
    <w:rsid w:val="007C4085"/>
    <w:rsid w:val="007E2CCD"/>
    <w:rsid w:val="007E5330"/>
    <w:rsid w:val="007E6220"/>
    <w:rsid w:val="007E784D"/>
    <w:rsid w:val="007F61FE"/>
    <w:rsid w:val="007F6C9A"/>
    <w:rsid w:val="00802BA6"/>
    <w:rsid w:val="00805FD8"/>
    <w:rsid w:val="00811390"/>
    <w:rsid w:val="00817153"/>
    <w:rsid w:val="00823C12"/>
    <w:rsid w:val="00824DD5"/>
    <w:rsid w:val="00824F94"/>
    <w:rsid w:val="00851410"/>
    <w:rsid w:val="008541EB"/>
    <w:rsid w:val="0086169C"/>
    <w:rsid w:val="00861DDB"/>
    <w:rsid w:val="008675F8"/>
    <w:rsid w:val="00873A6B"/>
    <w:rsid w:val="00880426"/>
    <w:rsid w:val="00883236"/>
    <w:rsid w:val="008A1C11"/>
    <w:rsid w:val="008A57D2"/>
    <w:rsid w:val="008B64C0"/>
    <w:rsid w:val="008B766D"/>
    <w:rsid w:val="008C2B14"/>
    <w:rsid w:val="008C6304"/>
    <w:rsid w:val="008D3061"/>
    <w:rsid w:val="008E080B"/>
    <w:rsid w:val="008E55C8"/>
    <w:rsid w:val="008E625E"/>
    <w:rsid w:val="008F164D"/>
    <w:rsid w:val="008F721A"/>
    <w:rsid w:val="00900B65"/>
    <w:rsid w:val="00901041"/>
    <w:rsid w:val="0090713A"/>
    <w:rsid w:val="00911C83"/>
    <w:rsid w:val="0092165D"/>
    <w:rsid w:val="00924837"/>
    <w:rsid w:val="00941814"/>
    <w:rsid w:val="00946919"/>
    <w:rsid w:val="0095452B"/>
    <w:rsid w:val="00956911"/>
    <w:rsid w:val="00964B15"/>
    <w:rsid w:val="0096740F"/>
    <w:rsid w:val="0098267B"/>
    <w:rsid w:val="0098581E"/>
    <w:rsid w:val="009C1E95"/>
    <w:rsid w:val="009C7B5F"/>
    <w:rsid w:val="009F0B13"/>
    <w:rsid w:val="009F25EB"/>
    <w:rsid w:val="009F2EC3"/>
    <w:rsid w:val="00A00DFE"/>
    <w:rsid w:val="00A0165F"/>
    <w:rsid w:val="00A01F5C"/>
    <w:rsid w:val="00A104F4"/>
    <w:rsid w:val="00A107E7"/>
    <w:rsid w:val="00A16D89"/>
    <w:rsid w:val="00A23CEE"/>
    <w:rsid w:val="00A24BD3"/>
    <w:rsid w:val="00A32262"/>
    <w:rsid w:val="00A33613"/>
    <w:rsid w:val="00A359BD"/>
    <w:rsid w:val="00A364F7"/>
    <w:rsid w:val="00A37F18"/>
    <w:rsid w:val="00A63F7A"/>
    <w:rsid w:val="00A84153"/>
    <w:rsid w:val="00A93046"/>
    <w:rsid w:val="00A94E1B"/>
    <w:rsid w:val="00A96C51"/>
    <w:rsid w:val="00A977B7"/>
    <w:rsid w:val="00AB66F2"/>
    <w:rsid w:val="00AB7390"/>
    <w:rsid w:val="00AC710D"/>
    <w:rsid w:val="00AD02A9"/>
    <w:rsid w:val="00AD1441"/>
    <w:rsid w:val="00AD6F36"/>
    <w:rsid w:val="00AD73C1"/>
    <w:rsid w:val="00AD762C"/>
    <w:rsid w:val="00AE0ED0"/>
    <w:rsid w:val="00AE5871"/>
    <w:rsid w:val="00AE59BD"/>
    <w:rsid w:val="00AF211F"/>
    <w:rsid w:val="00AF68CD"/>
    <w:rsid w:val="00B0591D"/>
    <w:rsid w:val="00B100A6"/>
    <w:rsid w:val="00B1246E"/>
    <w:rsid w:val="00B15F6B"/>
    <w:rsid w:val="00B2533E"/>
    <w:rsid w:val="00B25C7A"/>
    <w:rsid w:val="00B300E0"/>
    <w:rsid w:val="00B520F7"/>
    <w:rsid w:val="00B53D59"/>
    <w:rsid w:val="00B5693F"/>
    <w:rsid w:val="00B60E2D"/>
    <w:rsid w:val="00B82F19"/>
    <w:rsid w:val="00B84B35"/>
    <w:rsid w:val="00BA47B7"/>
    <w:rsid w:val="00BC0E05"/>
    <w:rsid w:val="00BC1CFE"/>
    <w:rsid w:val="00BC5CC1"/>
    <w:rsid w:val="00BF39D6"/>
    <w:rsid w:val="00BF4B32"/>
    <w:rsid w:val="00BF712F"/>
    <w:rsid w:val="00C0686B"/>
    <w:rsid w:val="00C121AA"/>
    <w:rsid w:val="00C15681"/>
    <w:rsid w:val="00C32799"/>
    <w:rsid w:val="00C33B51"/>
    <w:rsid w:val="00C45C18"/>
    <w:rsid w:val="00C5046C"/>
    <w:rsid w:val="00C516A1"/>
    <w:rsid w:val="00C6125A"/>
    <w:rsid w:val="00C64694"/>
    <w:rsid w:val="00C668B6"/>
    <w:rsid w:val="00C67FF5"/>
    <w:rsid w:val="00C80AD2"/>
    <w:rsid w:val="00C80CDB"/>
    <w:rsid w:val="00C8466A"/>
    <w:rsid w:val="00C855B6"/>
    <w:rsid w:val="00C91F7F"/>
    <w:rsid w:val="00CA2BA0"/>
    <w:rsid w:val="00CB33E5"/>
    <w:rsid w:val="00CC62F4"/>
    <w:rsid w:val="00CD63D0"/>
    <w:rsid w:val="00CF5FE2"/>
    <w:rsid w:val="00CF6394"/>
    <w:rsid w:val="00D03624"/>
    <w:rsid w:val="00D05F08"/>
    <w:rsid w:val="00D1553E"/>
    <w:rsid w:val="00D2513A"/>
    <w:rsid w:val="00D35E0D"/>
    <w:rsid w:val="00D3749A"/>
    <w:rsid w:val="00D37641"/>
    <w:rsid w:val="00D40FB3"/>
    <w:rsid w:val="00D60F68"/>
    <w:rsid w:val="00D6507C"/>
    <w:rsid w:val="00D7163E"/>
    <w:rsid w:val="00D732B0"/>
    <w:rsid w:val="00D76922"/>
    <w:rsid w:val="00D77542"/>
    <w:rsid w:val="00D8153D"/>
    <w:rsid w:val="00D83A6E"/>
    <w:rsid w:val="00DA31DA"/>
    <w:rsid w:val="00DA69EB"/>
    <w:rsid w:val="00DA7FDB"/>
    <w:rsid w:val="00DB23A4"/>
    <w:rsid w:val="00DD31AA"/>
    <w:rsid w:val="00DD792B"/>
    <w:rsid w:val="00DE05FC"/>
    <w:rsid w:val="00DF0CCE"/>
    <w:rsid w:val="00E001A4"/>
    <w:rsid w:val="00E02639"/>
    <w:rsid w:val="00E2477D"/>
    <w:rsid w:val="00E361DD"/>
    <w:rsid w:val="00E40280"/>
    <w:rsid w:val="00E50E6B"/>
    <w:rsid w:val="00E50EE0"/>
    <w:rsid w:val="00E57A32"/>
    <w:rsid w:val="00E733A9"/>
    <w:rsid w:val="00E742CA"/>
    <w:rsid w:val="00E90583"/>
    <w:rsid w:val="00E91E3C"/>
    <w:rsid w:val="00E9235E"/>
    <w:rsid w:val="00EA38C5"/>
    <w:rsid w:val="00EA4FBF"/>
    <w:rsid w:val="00EA7C81"/>
    <w:rsid w:val="00EB319A"/>
    <w:rsid w:val="00EB350E"/>
    <w:rsid w:val="00EC0C97"/>
    <w:rsid w:val="00EC42CC"/>
    <w:rsid w:val="00EC5AD5"/>
    <w:rsid w:val="00EC6CEF"/>
    <w:rsid w:val="00EC6FA3"/>
    <w:rsid w:val="00ED37B2"/>
    <w:rsid w:val="00ED3855"/>
    <w:rsid w:val="00ED5A46"/>
    <w:rsid w:val="00F076B3"/>
    <w:rsid w:val="00F14C94"/>
    <w:rsid w:val="00F17595"/>
    <w:rsid w:val="00F31F52"/>
    <w:rsid w:val="00F37326"/>
    <w:rsid w:val="00F41F84"/>
    <w:rsid w:val="00F42907"/>
    <w:rsid w:val="00F43314"/>
    <w:rsid w:val="00F5586C"/>
    <w:rsid w:val="00F63432"/>
    <w:rsid w:val="00F74B40"/>
    <w:rsid w:val="00F77AA3"/>
    <w:rsid w:val="00F81C49"/>
    <w:rsid w:val="00F87C9A"/>
    <w:rsid w:val="00F96CCA"/>
    <w:rsid w:val="00FA462F"/>
    <w:rsid w:val="00FA4CB1"/>
    <w:rsid w:val="00FC1B1C"/>
    <w:rsid w:val="00FC5DE0"/>
    <w:rsid w:val="00FE0D79"/>
    <w:rsid w:val="00FE2B3D"/>
    <w:rsid w:val="00FE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3713"/>
    <o:shapelayout v:ext="edit">
      <o:idmap v:ext="edit" data="1"/>
    </o:shapelayout>
  </w:shapeDefaults>
  <w:decimalSymbol w:val="."/>
  <w:listSeparator w:val=","/>
  <w14:docId w14:val="4986DA16"/>
  <w15:docId w15:val="{E30EAE2F-7B72-4F97-91A5-60A77E915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1">
    <w:name w:val="heading 1"/>
    <w:aliases w:val="Heading 1,H2,Header 1,II+,I,ראש פרק,Hn1,H1,h1"/>
    <w:basedOn w:val="a2"/>
    <w:next w:val="a2"/>
    <w:link w:val="12"/>
    <w:qFormat/>
    <w:rsid w:val="002D3504"/>
    <w:pPr>
      <w:keepNext/>
      <w:jc w:val="right"/>
      <w:outlineLvl w:val="0"/>
    </w:pPr>
    <w:rPr>
      <w:b/>
      <w:bCs/>
    </w:rPr>
  </w:style>
  <w:style w:type="paragraph" w:styleId="20">
    <w:name w:val="heading 2"/>
    <w:basedOn w:val="a2"/>
    <w:next w:val="a2"/>
    <w:link w:val="21"/>
    <w:qFormat/>
    <w:rsid w:val="002D3504"/>
    <w:pPr>
      <w:keepNext/>
      <w:jc w:val="both"/>
      <w:outlineLvl w:val="1"/>
    </w:pPr>
    <w:rPr>
      <w:b/>
      <w:bCs/>
    </w:rPr>
  </w:style>
  <w:style w:type="paragraph" w:styleId="30">
    <w:name w:val="heading 3"/>
    <w:basedOn w:val="a2"/>
    <w:next w:val="a2"/>
    <w:link w:val="31"/>
    <w:unhideWhenUsed/>
    <w:qFormat/>
    <w:rsid w:val="00F3732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basedOn w:val="a2"/>
    <w:next w:val="a2"/>
    <w:link w:val="41"/>
    <w:semiHidden/>
    <w:unhideWhenUsed/>
    <w:qFormat/>
    <w:rsid w:val="006E43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2"/>
    <w:next w:val="a2"/>
    <w:link w:val="50"/>
    <w:unhideWhenUsed/>
    <w:qFormat/>
    <w:rsid w:val="00F3732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aliases w:val="Heading 8"/>
    <w:basedOn w:val="a2"/>
    <w:next w:val="a2"/>
    <w:link w:val="80"/>
    <w:unhideWhenUsed/>
    <w:qFormat/>
    <w:rsid w:val="000F432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aliases w:val="Header"/>
    <w:basedOn w:val="a2"/>
    <w:link w:val="a7"/>
    <w:qFormat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8">
    <w:name w:val="footer"/>
    <w:basedOn w:val="a2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9">
    <w:name w:val="page number"/>
    <w:basedOn w:val="a3"/>
    <w:rsid w:val="002D3504"/>
  </w:style>
  <w:style w:type="paragraph" w:customStyle="1" w:styleId="13">
    <w:name w:val="1"/>
    <w:basedOn w:val="a2"/>
    <w:next w:val="a8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3"/>
    <w:rsid w:val="00144716"/>
    <w:rPr>
      <w:color w:val="0000FF"/>
      <w:u w:val="single"/>
    </w:rPr>
  </w:style>
  <w:style w:type="character" w:styleId="aa">
    <w:name w:val="Placeholder Text"/>
    <w:basedOn w:val="a3"/>
    <w:uiPriority w:val="99"/>
    <w:rsid w:val="00956911"/>
    <w:rPr>
      <w:color w:val="808080"/>
    </w:rPr>
  </w:style>
  <w:style w:type="paragraph" w:styleId="ab">
    <w:name w:val="Balloon Text"/>
    <w:basedOn w:val="a2"/>
    <w:link w:val="ac"/>
    <w:rsid w:val="00956911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3"/>
    <w:link w:val="ab"/>
    <w:rsid w:val="00956911"/>
    <w:rPr>
      <w:rFonts w:ascii="Tahoma" w:hAnsi="Tahoma" w:cs="Tahoma"/>
      <w:sz w:val="16"/>
      <w:szCs w:val="16"/>
    </w:rPr>
  </w:style>
  <w:style w:type="character" w:customStyle="1" w:styleId="a7">
    <w:name w:val="כותרת עליונה תו"/>
    <w:aliases w:val="Header תו"/>
    <w:basedOn w:val="a3"/>
    <w:link w:val="a6"/>
    <w:rsid w:val="00AD6F36"/>
    <w:rPr>
      <w:rFonts w:cs="David"/>
      <w:sz w:val="24"/>
      <w:szCs w:val="24"/>
    </w:rPr>
  </w:style>
  <w:style w:type="character" w:customStyle="1" w:styleId="default">
    <w:name w:val="default"/>
    <w:basedOn w:val="a3"/>
    <w:rsid w:val="00805FD8"/>
    <w:rPr>
      <w:rFonts w:ascii="Times New Roman" w:hAnsi="Times New Roman" w:cs="Times New Roman"/>
      <w:sz w:val="26"/>
      <w:szCs w:val="26"/>
    </w:rPr>
  </w:style>
  <w:style w:type="paragraph" w:styleId="ad">
    <w:name w:val="List Paragraph"/>
    <w:basedOn w:val="a2"/>
    <w:link w:val="ae"/>
    <w:uiPriority w:val="34"/>
    <w:qFormat/>
    <w:rsid w:val="00805FD8"/>
    <w:pPr>
      <w:ind w:left="720"/>
      <w:contextualSpacing/>
    </w:pPr>
  </w:style>
  <w:style w:type="character" w:customStyle="1" w:styleId="ae">
    <w:name w:val="פיסקת רשימה תו"/>
    <w:basedOn w:val="a3"/>
    <w:link w:val="ad"/>
    <w:uiPriority w:val="34"/>
    <w:rsid w:val="00805FD8"/>
    <w:rPr>
      <w:rFonts w:cs="David"/>
      <w:sz w:val="24"/>
      <w:szCs w:val="26"/>
    </w:rPr>
  </w:style>
  <w:style w:type="character" w:customStyle="1" w:styleId="21">
    <w:name w:val="כותרת 2 תו"/>
    <w:basedOn w:val="a3"/>
    <w:link w:val="20"/>
    <w:rsid w:val="00805FD8"/>
    <w:rPr>
      <w:rFonts w:cs="David"/>
      <w:b/>
      <w:bCs/>
      <w:sz w:val="24"/>
      <w:szCs w:val="26"/>
    </w:rPr>
  </w:style>
  <w:style w:type="character" w:customStyle="1" w:styleId="31">
    <w:name w:val="כותרת 3 תו"/>
    <w:basedOn w:val="a3"/>
    <w:link w:val="30"/>
    <w:rsid w:val="00F37326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50">
    <w:name w:val="כותרת 5 תו"/>
    <w:basedOn w:val="a3"/>
    <w:link w:val="5"/>
    <w:rsid w:val="00F37326"/>
    <w:rPr>
      <w:rFonts w:asciiTheme="majorHAnsi" w:eastAsiaTheme="majorEastAsia" w:hAnsiTheme="majorHAnsi" w:cstheme="majorBidi"/>
      <w:color w:val="243F60" w:themeColor="accent1" w:themeShade="7F"/>
      <w:sz w:val="24"/>
      <w:szCs w:val="26"/>
    </w:rPr>
  </w:style>
  <w:style w:type="paragraph" w:customStyle="1" w:styleId="42">
    <w:name w:val="סגנון4"/>
    <w:basedOn w:val="a2"/>
    <w:rsid w:val="00F37326"/>
    <w:pPr>
      <w:tabs>
        <w:tab w:val="center" w:pos="4152"/>
        <w:tab w:val="center" w:pos="8306"/>
      </w:tabs>
      <w:autoSpaceDE w:val="0"/>
      <w:autoSpaceDN w:val="0"/>
      <w:bidi w:val="0"/>
      <w:adjustRightInd w:val="0"/>
      <w:jc w:val="right"/>
    </w:pPr>
    <w:rPr>
      <w:rFonts w:cs="Times New Roman"/>
      <w:szCs w:val="24"/>
    </w:rPr>
  </w:style>
  <w:style w:type="paragraph" w:styleId="af">
    <w:name w:val="Body Text"/>
    <w:basedOn w:val="a2"/>
    <w:link w:val="af0"/>
    <w:rsid w:val="00F37326"/>
    <w:pPr>
      <w:jc w:val="both"/>
    </w:pPr>
    <w:rPr>
      <w:szCs w:val="24"/>
    </w:rPr>
  </w:style>
  <w:style w:type="character" w:customStyle="1" w:styleId="af0">
    <w:name w:val="גוף טקסט תו"/>
    <w:basedOn w:val="a3"/>
    <w:link w:val="af"/>
    <w:rsid w:val="00F37326"/>
    <w:rPr>
      <w:rFonts w:cs="David"/>
      <w:sz w:val="24"/>
      <w:szCs w:val="24"/>
    </w:rPr>
  </w:style>
  <w:style w:type="table" w:styleId="af1">
    <w:name w:val="Table Grid"/>
    <w:aliases w:val="טקסט טבלה תחתונה"/>
    <w:basedOn w:val="a4"/>
    <w:rsid w:val="00F37326"/>
    <w:pPr>
      <w:bidi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a2"/>
    <w:rsid w:val="00F37326"/>
    <w:pPr>
      <w:bidi w:val="0"/>
      <w:spacing w:before="100" w:beforeAutospacing="1" w:after="100" w:afterAutospacing="1"/>
    </w:pPr>
    <w:rPr>
      <w:rFonts w:cs="Times New Roman"/>
      <w:szCs w:val="24"/>
    </w:rPr>
  </w:style>
  <w:style w:type="paragraph" w:customStyle="1" w:styleId="Header1">
    <w:name w:val="Header1"/>
    <w:basedOn w:val="a2"/>
    <w:rsid w:val="00F37326"/>
    <w:pPr>
      <w:tabs>
        <w:tab w:val="center" w:pos="4153"/>
        <w:tab w:val="right" w:pos="8306"/>
      </w:tabs>
    </w:pPr>
    <w:rPr>
      <w:rFonts w:eastAsia="MS Mincho" w:cs="Times New Roman"/>
      <w:szCs w:val="24"/>
      <w:lang w:eastAsia="ja-JP"/>
    </w:rPr>
  </w:style>
  <w:style w:type="paragraph" w:customStyle="1" w:styleId="1">
    <w:name w:val="סיעוף 1"/>
    <w:basedOn w:val="a2"/>
    <w:rsid w:val="00F37326"/>
    <w:pPr>
      <w:numPr>
        <w:numId w:val="23"/>
      </w:numPr>
      <w:spacing w:before="120"/>
    </w:pPr>
    <w:rPr>
      <w:rFonts w:cs="Times New Roman"/>
      <w:szCs w:val="24"/>
    </w:rPr>
  </w:style>
  <w:style w:type="paragraph" w:customStyle="1" w:styleId="2">
    <w:name w:val="סיעוף 2"/>
    <w:basedOn w:val="1"/>
    <w:rsid w:val="00F37326"/>
    <w:pPr>
      <w:numPr>
        <w:ilvl w:val="1"/>
      </w:numPr>
    </w:pPr>
  </w:style>
  <w:style w:type="paragraph" w:customStyle="1" w:styleId="3">
    <w:name w:val="סיעוף 3"/>
    <w:basedOn w:val="2"/>
    <w:rsid w:val="00F37326"/>
    <w:pPr>
      <w:numPr>
        <w:ilvl w:val="2"/>
      </w:numPr>
    </w:pPr>
  </w:style>
  <w:style w:type="paragraph" w:customStyle="1" w:styleId="4">
    <w:name w:val="סיעוף 4"/>
    <w:basedOn w:val="3"/>
    <w:rsid w:val="00F37326"/>
    <w:pPr>
      <w:numPr>
        <w:ilvl w:val="3"/>
      </w:numPr>
    </w:pPr>
  </w:style>
  <w:style w:type="character" w:styleId="af2">
    <w:name w:val="annotation reference"/>
    <w:basedOn w:val="a3"/>
    <w:uiPriority w:val="99"/>
    <w:rsid w:val="00F37326"/>
    <w:rPr>
      <w:sz w:val="16"/>
      <w:szCs w:val="16"/>
    </w:rPr>
  </w:style>
  <w:style w:type="paragraph" w:styleId="af3">
    <w:name w:val="annotation text"/>
    <w:basedOn w:val="a2"/>
    <w:link w:val="af4"/>
    <w:uiPriority w:val="99"/>
    <w:rsid w:val="00F37326"/>
    <w:rPr>
      <w:sz w:val="20"/>
      <w:szCs w:val="20"/>
    </w:rPr>
  </w:style>
  <w:style w:type="character" w:customStyle="1" w:styleId="af4">
    <w:name w:val="טקסט הערה תו"/>
    <w:basedOn w:val="a3"/>
    <w:link w:val="af3"/>
    <w:uiPriority w:val="99"/>
    <w:rsid w:val="00F37326"/>
    <w:rPr>
      <w:rFonts w:cs="David"/>
    </w:rPr>
  </w:style>
  <w:style w:type="paragraph" w:styleId="af5">
    <w:name w:val="annotation subject"/>
    <w:basedOn w:val="af3"/>
    <w:next w:val="af3"/>
    <w:link w:val="af6"/>
    <w:rsid w:val="00F37326"/>
    <w:rPr>
      <w:b/>
      <w:bCs/>
    </w:rPr>
  </w:style>
  <w:style w:type="character" w:customStyle="1" w:styleId="af6">
    <w:name w:val="נושא הערה תו"/>
    <w:basedOn w:val="af4"/>
    <w:link w:val="af5"/>
    <w:rsid w:val="00F37326"/>
    <w:rPr>
      <w:rFonts w:cs="David"/>
      <w:b/>
      <w:bCs/>
    </w:rPr>
  </w:style>
  <w:style w:type="paragraph" w:customStyle="1" w:styleId="af7">
    <w:name w:val="הגדרות"/>
    <w:basedOn w:val="a2"/>
    <w:rsid w:val="00F37326"/>
    <w:pPr>
      <w:overflowPunct w:val="0"/>
      <w:autoSpaceDE w:val="0"/>
      <w:autoSpaceDN w:val="0"/>
      <w:adjustRightInd w:val="0"/>
      <w:ind w:left="2642" w:hanging="1933"/>
      <w:jc w:val="both"/>
    </w:pPr>
    <w:rPr>
      <w:sz w:val="20"/>
      <w:szCs w:val="24"/>
      <w:lang w:eastAsia="he-IL"/>
    </w:rPr>
  </w:style>
  <w:style w:type="paragraph" w:styleId="af8">
    <w:name w:val="Plain Text"/>
    <w:basedOn w:val="a2"/>
    <w:link w:val="af9"/>
    <w:uiPriority w:val="99"/>
    <w:unhideWhenUsed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af9">
    <w:name w:val="טקסט רגיל תו"/>
    <w:basedOn w:val="a3"/>
    <w:link w:val="af8"/>
    <w:uiPriority w:val="99"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41">
    <w:name w:val="כותרת 4 תו"/>
    <w:basedOn w:val="a3"/>
    <w:link w:val="40"/>
    <w:rsid w:val="006E43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6"/>
    </w:rPr>
  </w:style>
  <w:style w:type="character" w:customStyle="1" w:styleId="80">
    <w:name w:val="כותרת 8 תו"/>
    <w:aliases w:val="Heading 8 תו"/>
    <w:basedOn w:val="a3"/>
    <w:link w:val="8"/>
    <w:rsid w:val="000F432E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a">
    <w:name w:val="כותרת סעיף"/>
    <w:basedOn w:val="a2"/>
    <w:rsid w:val="00B100A6"/>
    <w:pPr>
      <w:numPr>
        <w:numId w:val="30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0">
    <w:name w:val="טקסט סעיף תו תו תו תו"/>
    <w:basedOn w:val="a2"/>
    <w:rsid w:val="00B100A6"/>
    <w:pPr>
      <w:numPr>
        <w:ilvl w:val="1"/>
        <w:numId w:val="30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1">
    <w:name w:val="תת סעיף"/>
    <w:basedOn w:val="a2"/>
    <w:rsid w:val="00B100A6"/>
    <w:pPr>
      <w:numPr>
        <w:ilvl w:val="2"/>
        <w:numId w:val="30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0">
    <w:name w:val="תת סעיף1"/>
    <w:basedOn w:val="a1"/>
    <w:rsid w:val="00B100A6"/>
    <w:pPr>
      <w:numPr>
        <w:ilvl w:val="3"/>
      </w:numPr>
    </w:pPr>
  </w:style>
  <w:style w:type="character" w:customStyle="1" w:styleId="Char">
    <w:name w:val="דף ראשון Char"/>
    <w:basedOn w:val="a3"/>
    <w:link w:val="afa"/>
    <w:locked/>
    <w:rsid w:val="00A364F7"/>
    <w:rPr>
      <w:rFonts w:ascii="Arial" w:eastAsiaTheme="minorEastAsia" w:hAnsi="Arial" w:cs="David"/>
      <w:noProof/>
      <w:sz w:val="28"/>
      <w:szCs w:val="28"/>
    </w:rPr>
  </w:style>
  <w:style w:type="paragraph" w:customStyle="1" w:styleId="afa">
    <w:name w:val="דף ראשון"/>
    <w:basedOn w:val="a2"/>
    <w:link w:val="Char"/>
    <w:qFormat/>
    <w:rsid w:val="00A364F7"/>
    <w:pPr>
      <w:spacing w:after="120" w:line="360" w:lineRule="auto"/>
      <w:ind w:firstLine="27"/>
      <w:jc w:val="center"/>
    </w:pPr>
    <w:rPr>
      <w:rFonts w:ascii="Arial" w:eastAsiaTheme="minorEastAsia" w:hAnsi="Arial"/>
      <w:noProof/>
      <w:sz w:val="28"/>
      <w:szCs w:val="28"/>
    </w:rPr>
  </w:style>
  <w:style w:type="character" w:customStyle="1" w:styleId="12">
    <w:name w:val="כותרת 1 תו"/>
    <w:aliases w:val="Heading 1 תו,H2 תו,Header 1 תו,II+ תו,I תו,ראש פרק תו,Hn1 תו,H1 תו,h1 תו"/>
    <w:basedOn w:val="a3"/>
    <w:link w:val="11"/>
    <w:rsid w:val="009C7B5F"/>
    <w:rPr>
      <w:rFonts w:cs="David"/>
      <w:b/>
      <w:bCs/>
      <w:sz w:val="24"/>
      <w:szCs w:val="26"/>
    </w:rPr>
  </w:style>
  <w:style w:type="character" w:customStyle="1" w:styleId="TenderPart01Char">
    <w:name w:val="TenderPart01 Char"/>
    <w:basedOn w:val="a3"/>
    <w:link w:val="TenderPart01"/>
    <w:locked/>
    <w:rsid w:val="009C7B5F"/>
    <w:rPr>
      <w:rFonts w:ascii="Arial" w:hAnsi="Arial" w:cs="David"/>
      <w:noProof/>
      <w:sz w:val="32"/>
      <w:szCs w:val="32"/>
      <w:lang w:val="en-GB" w:eastAsia="he-IL"/>
    </w:rPr>
  </w:style>
  <w:style w:type="paragraph" w:customStyle="1" w:styleId="TenderPart01">
    <w:name w:val="TenderPart01"/>
    <w:basedOn w:val="a2"/>
    <w:link w:val="TenderPart01Char"/>
    <w:qFormat/>
    <w:rsid w:val="009C7B5F"/>
    <w:pPr>
      <w:spacing w:after="120" w:line="276" w:lineRule="auto"/>
      <w:ind w:firstLine="27"/>
      <w:jc w:val="center"/>
    </w:pPr>
    <w:rPr>
      <w:rFonts w:ascii="Arial" w:hAnsi="Arial"/>
      <w:noProof/>
      <w:sz w:val="32"/>
      <w:szCs w:val="32"/>
      <w:lang w:val="en-GB" w:eastAsia="he-IL"/>
    </w:rPr>
  </w:style>
  <w:style w:type="paragraph" w:customStyle="1" w:styleId="afb">
    <w:name w:val="מדינת ישראל"/>
    <w:basedOn w:val="a6"/>
    <w:link w:val="Char0"/>
    <w:qFormat/>
    <w:rsid w:val="00AE0ED0"/>
    <w:pPr>
      <w:spacing w:after="120" w:line="264" w:lineRule="auto"/>
      <w:jc w:val="center"/>
    </w:pPr>
    <w:rPr>
      <w:rFonts w:ascii="Arial" w:eastAsiaTheme="minorEastAsia" w:hAnsi="Arial" w:cstheme="minorBidi"/>
      <w:noProof/>
      <w:sz w:val="44"/>
      <w:szCs w:val="44"/>
    </w:rPr>
  </w:style>
  <w:style w:type="character" w:customStyle="1" w:styleId="Char0">
    <w:name w:val="מדינת ישראל Char"/>
    <w:basedOn w:val="a3"/>
    <w:link w:val="afb"/>
    <w:rsid w:val="00AE0ED0"/>
    <w:rPr>
      <w:rFonts w:ascii="Arial" w:eastAsiaTheme="minorEastAsia" w:hAnsi="Arial" w:cstheme="minorBidi"/>
      <w:noProof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gov.i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 ריק" ma:contentTypeID="0x0101003CBAFB7F4A7FF54FB9D64543F2EA55D20301007B80DC6070B7B34BBE68839D7A4C5459" ma:contentTypeVersion="128" ma:contentTypeDescription="" ma:contentTypeScope="" ma:versionID="378f5c49e90aef3edc2317d5c7805310">
  <xsd:schema xmlns:xsd="http://www.w3.org/2001/XMLSchema" xmlns:xs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8b967da6d162f065e0ae41675e1f7eb5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  <xsd:element ref="ns2:DocumentCatalog" minOccurs="0"/>
                <xsd:element ref="ns2:DocumentCreat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5b83e0-a1d3-486c-bd07-833a425c74af" elementFormDefault="qualified">
    <xsd:import namespace="http://schemas.microsoft.com/office/2006/documentManagement/types"/>
    <xsd:import namespace="http://schemas.microsoft.com/office/infopath/2007/PartnerControl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>
          <xsd:maxLength value="255"/>
        </xsd:restriction>
      </xsd:simpleType>
    </xsd:element>
    <xsd:element name="FullNameCC" ma:index="36" nillable="true" ma:displayName="רשימת שמות מלאים נמענים נוספים" ma:internalName="FullNameCC">
      <xsd:simpleType>
        <xsd:restriction base="dms:Note">
          <xsd:maxLength value="255"/>
        </xsd:restriction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7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8" nillable="true" ma:displayName="מחברים נוספים" ma:internalName="AdditionalWriters" ma:readOnly="false">
      <xsd:simpleType>
        <xsd:restriction base="dms:Note"/>
      </xsd:simpleType>
    </xsd:element>
    <xsd:element name="DocumentCatalog" ma:index="59" nillable="true" ma:displayName="קטלוג" ma:internalName="DocumentCatalog">
      <xsd:simpleType>
        <xsd:restriction base="dms:Text">
          <xsd:maxLength value="255"/>
        </xsd:restriction>
      </xsd:simpleType>
    </xsd:element>
    <xsd:element name="DocumentCreateDate" ma:index="60" nillable="true" ma:displayName="תאריך יצירת מסמך" ma:format="DateOnly" ma:internalName="DocumentCreate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98568-e8c7-4058-bf31-e11803adaf85" elementFormDefault="qualified">
    <xsd:import namespace="http://schemas.microsoft.com/office/2006/documentManagement/types"/>
    <xsd:import namespace="http://schemas.microsoft.com/office/infopath/2007/PartnerControl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SignerName xmlns="8f5b83e0-a1d3-486c-bd07-833a425c74af">אילנה טמסוט</SignerName>
    <RecipientsNameBCC xmlns="8f5b83e0-a1d3-486c-bd07-833a425c74af">__________</RecipientsNameBCC>
    <RecipientsNameTO xmlns="8f5b83e0-a1d3-486c-bd07-833a425c74af">__________</RecipientsNameTO>
    <WriterName xmlns="8f5b83e0-a1d3-486c-bd07-833a425c74af">אילנה טמסוט</WriterName>
    <SignerJobTitle xmlns="8f5b83e0-a1d3-486c-bd07-833a425c74af">מרכז/ת בכיר/ה (התקשרויות)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mnidom\itamsut,mnidom\tehila,mnidom\sharona,mnidom\esterna</PreviousAdditionalEditors>
    <PreviousAdditionalReaders xmlns="8f5b83e0-a1d3-486c-bd07-833a425c74af">mnidom\michalb</PreviousAdditionalReaders>
    <AdditionalEditors xmlns="8f5b83e0-a1d3-486c-bd07-833a425c74af">mnidom\itamsut,mnidom\tehila,mnidom\sharona,mnidom\esterna</AdditionalEditors>
    <DocumentCounter xmlns="8f5b83e0-a1d3-486c-bd07-833a425c74af">חת_84_2019</DocumentCounter>
    <RecipientsMailSent xmlns="8f5b83e0-a1d3-486c-bd07-833a425c74af" xsi:nil="true"/>
    <SignerDepartment xmlns="8f5b83e0-a1d3-486c-bd07-833a425c74af">התקשרויות וחוזים</SignerDepartment>
    <RecipientsNameCC xmlns="8f5b83e0-a1d3-486c-bd07-833a425c74af">__________</RecipientsNameCC>
    <SignerEmail xmlns="8f5b83e0-a1d3-486c-bd07-833a425c74af">itamsut@energy.gov.il</SignerEmail>
    <AdditionalReaders xmlns="8f5b83e0-a1d3-486c-bd07-833a425c74af">mnidom\michalb</AdditionalReaders>
    <SignerWorkPhone xmlns="8f5b83e0-a1d3-486c-bd07-833a425c74af">074-7681764</SignerWorkPhone>
    <SignerWorkFax xmlns="8f5b83e0-a1d3-486c-bd07-833a425c74af">02-5006766</SignerWorkFax>
    <SetDepartmentPermission xmlns="8f5b83e0-a1d3-486c-bd07-833a425c74af">0</SetDepartmentPermission>
    <DocumentCreateDateEnglish xmlns="8f5b83e0-a1d3-486c-bd07-833a425c74af">27 במרץ 2019</DocumentCreateDateEnglish>
    <DocumentCreateDateHebrew xmlns="8f5b83e0-a1d3-486c-bd07-833a425c74af">כ' באדר ב' התשע"ט</DocumentCreateDateHebrew>
    <SubjectDocument xmlns="8f5b83e0-a1d3-486c-bd07-833a425c74af">פרסום מכרז פומבי 42/2019 האצת פרישת רשת החלוקה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27/03/2019 10:58;02</LastCheckInDate>
    <LastPublishUser xmlns="8f5b83e0-a1d3-486c-bd07-833a425c74af" xsi:nil="true"/>
    <FullNameCC xmlns="8f5b83e0-a1d3-486c-bd07-833a425c74af">.</FullNameCC>
    <LastCheckInUser xmlns="8f5b83e0-a1d3-486c-bd07-833a425c74af">חשבון מערכת</LastCheckInUser>
    <CounterString xmlns="8f5b83e0-a1d3-486c-bd07-833a425c74af">84</CounterString>
    <LastLockUser xmlns="8f5b83e0-a1d3-486c-bd07-833a425c74af" xsi:nil="true"/>
    <LastCheckOutDate xmlns="8f5b83e0-a1d3-486c-bd07-833a425c74af">27/03/2019 10:58;12</LastCheckOutDate>
    <LastCheckOutUser xmlns="8f5b83e0-a1d3-486c-bd07-833a425c74af">אילנה טמסוט</LastCheckOutUser>
    <CurrentDocumentStatus xmlns="8f5b83e0-a1d3-486c-bd07-833a425c74af">עבודה</CurrentDocumentStatus>
    <FullNameTO xmlns="8f5b83e0-a1d3-486c-bd07-833a425c74af">.</FullNameTO>
    <DocumentWorkInstrument xmlns="8f5b83e0-a1d3-486c-bd07-833a425c74af">WORD</DocumentWorkInstrument>
    <DocumentWordTemplate xmlns="8f5b83e0-a1d3-486c-bd07-833a425c74af">מסמך ריק</DocumentWordTemplate>
    <SignerItemID xmlns="8f5b83e0-a1d3-486c-bd07-833a425c74af">-1</SignerItemID>
    <DocumentLibraryName xmlns="8f5b83e0-a1d3-486c-bd07-833a425c74af">חוזים והתקשרויות</DocumentLibraryName>
    <FullNameAll xmlns="8f5b83e0-a1d3-486c-bd07-833a425c74af">~~</FullNameAll>
    <PermissionForUserGroup xmlns="8f5b83e0-a1d3-486c-bd07-833a425c74af" xsi:nil="true"/>
    <AdditionalReaderUsers xmlns="8f5b83e0-a1d3-486c-bd07-833a425c74af" xsi:nil="true"/>
    <FileInternalName xmlns="8f5b83e0-a1d3-486c-bd07-833a425c74af">HT_84_2019</FileInternalName>
    <DocumentLinkHidden xmlns="87b98568-e8c7-4058-bf31-e11803adaf85" xsi:nil="true"/>
    <AdditionalSigners xmlns="8f5b83e0-a1d3-486c-bd07-833a425c74af">MNIDOM\ofiren</AdditionalSigners>
    <AdditionalWriters xmlns="8f5b83e0-a1d3-486c-bd07-833a425c74af">MNIDOM\ofiren</AdditionalWriters>
    <DocumentLinkHiddenPrevious xmlns="87b98568-e8c7-4058-bf31-e11803adaf85" xsi:nil="true"/>
    <DocumentCatalog xmlns="8f5b83e0-a1d3-486c-bd07-833a425c74af" xsi:nil="true"/>
    <DocumentCreateDate xmlns="8f5b83e0-a1d3-486c-bd07-833a425c74af">2019-03-27T00:00:00+00:00</DocumentCreateDate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D904F348-CED0-4889-A5F5-2EC3D66E52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6F88991-CF04-42F8-A4FC-E21E0C856472}">
  <ds:schemaRefs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87b98568-e8c7-4058-bf31-e11803adaf85"/>
    <ds:schemaRef ds:uri="8f5b83e0-a1d3-486c-bd07-833a425c74af"/>
    <ds:schemaRef ds:uri="http://purl.org/dc/elements/1.1/"/>
  </ds:schemaRefs>
</ds:datastoreItem>
</file>

<file path=customXml/itemProps5.xml><?xml version="1.0" encoding="utf-8"?>
<ds:datastoreItem xmlns:ds="http://schemas.openxmlformats.org/officeDocument/2006/customXml" ds:itemID="{CEE3E748-659A-4BBA-BE63-8E5592EDD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2326</Characters>
  <Application>Microsoft Office Word</Application>
  <DocSecurity>0</DocSecurity>
  <Lines>19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יחידת המחשוב</vt:lpstr>
      <vt:lpstr>יחידת המחשוב</vt:lpstr>
    </vt:vector>
  </TitlesOfParts>
  <Company>משרד התשתיות הלאומיות</Company>
  <LinksUpToDate>false</LinksUpToDate>
  <CharactersWithSpaces>2786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יחידת המחשוב</dc:title>
  <dc:subject/>
  <dc:creator>Magen</dc:creator>
  <cp:keywords/>
  <dc:description/>
  <cp:lastModifiedBy>אילנה טמסוט</cp:lastModifiedBy>
  <cp:revision>2</cp:revision>
  <cp:lastPrinted>2017-12-21T06:42:00Z</cp:lastPrinted>
  <dcterms:created xsi:type="dcterms:W3CDTF">2019-03-28T05:34:00Z</dcterms:created>
  <dcterms:modified xsi:type="dcterms:W3CDTF">2019-03-28T05:34:00Z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0x0101003CBAFB7F4A7FF54FB9D64543F2EA55D20301007B80DC6070B7B34BBE68839D7A4C5459</vt:lpwstr>
  </property>
  <property fmtid="{D5CDD505-2E9C-101B-9397-08002B2CF9AE}" pid="3" name="Order">
    <vt:r8>420700</vt:r8>
  </property>
  <property fmtid="{D5CDD505-2E9C-101B-9397-08002B2CF9AE}" pid="4" name="xd_ProgID">
    <vt:lpwstr/>
  </property>
  <property fmtid="{D5CDD505-2E9C-101B-9397-08002B2CF9AE}" pid="5" name="SignerID1">
    <vt:lpwstr/>
  </property>
  <property fmtid="{D5CDD505-2E9C-101B-9397-08002B2CF9AE}" pid="6" name="TemplateUrl">
    <vt:lpwstr/>
  </property>
  <property fmtid="{D5CDD505-2E9C-101B-9397-08002B2CF9AE}" pid="7" name="FolderName">
    <vt:lpwstr>פרסום 2019</vt:lpwstr>
  </property>
</Properties>
</file>